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56" w:rsidRDefault="00862256" w:rsidP="00862256">
      <w:pPr>
        <w:pStyle w:val="2"/>
        <w:spacing w:before="0"/>
        <w:ind w:firstLine="0"/>
      </w:pPr>
      <w:r>
        <w:drawing>
          <wp:inline distT="0" distB="0" distL="0" distR="0">
            <wp:extent cx="1943100" cy="1228725"/>
            <wp:effectExtent l="0" t="0" r="0" b="9525"/>
            <wp:docPr id="4" name="Рисунок 4" descr="фото филиала ВА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филиала ВАС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1866900" cy="1247775"/>
            <wp:effectExtent l="0" t="0" r="0" b="9525"/>
            <wp:docPr id="3" name="Рисунок 3" descr="фото филиала ВАС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филиала ВАС (1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1866900" cy="1228725"/>
            <wp:effectExtent l="0" t="0" r="0" b="9525"/>
            <wp:docPr id="2" name="Рисунок 2" descr="фото филиала ВАС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филиала ВАС (4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56" w:rsidRDefault="00862256" w:rsidP="00862256">
      <w:pPr>
        <w:pStyle w:val="2"/>
        <w:spacing w:before="0"/>
        <w:ind w:firstLine="0"/>
        <w:jc w:val="center"/>
        <w:rPr>
          <w:snapToGrid w:val="0"/>
          <w:sz w:val="28"/>
          <w:szCs w:val="28"/>
        </w:rPr>
      </w:pPr>
    </w:p>
    <w:p w:rsidR="00862256" w:rsidRPr="00527554" w:rsidRDefault="00862256" w:rsidP="00862256">
      <w:pPr>
        <w:pStyle w:val="2"/>
        <w:spacing w:before="0"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27554">
        <w:rPr>
          <w:snapToGrid w:val="0"/>
          <w:sz w:val="28"/>
          <w:szCs w:val="28"/>
        </w:rPr>
        <w:t>ОБЪЯВЛЕНИЕ ДЛЯ ВЫПУСКНИКОВ  201</w:t>
      </w:r>
      <w:r>
        <w:rPr>
          <w:snapToGrid w:val="0"/>
          <w:sz w:val="28"/>
          <w:szCs w:val="28"/>
        </w:rPr>
        <w:t>4</w:t>
      </w:r>
      <w:r w:rsidRPr="00527554">
        <w:rPr>
          <w:snapToGrid w:val="0"/>
          <w:sz w:val="28"/>
          <w:szCs w:val="28"/>
        </w:rPr>
        <w:t>-201</w:t>
      </w:r>
      <w:r>
        <w:rPr>
          <w:snapToGrid w:val="0"/>
          <w:sz w:val="28"/>
          <w:szCs w:val="28"/>
        </w:rPr>
        <w:t>5</w:t>
      </w:r>
      <w:r w:rsidRPr="00527554">
        <w:rPr>
          <w:snapToGrid w:val="0"/>
          <w:sz w:val="28"/>
          <w:szCs w:val="28"/>
        </w:rPr>
        <w:t xml:space="preserve"> УЧЕБНОГО ГОДА</w:t>
      </w:r>
    </w:p>
    <w:p w:rsidR="00862256" w:rsidRDefault="00862256" w:rsidP="00862256">
      <w:pPr>
        <w:pStyle w:val="2"/>
        <w:spacing w:before="0"/>
        <w:ind w:left="-540" w:firstLine="540"/>
        <w:jc w:val="center"/>
        <w:rPr>
          <w:rFonts w:ascii="Times New Roman" w:hAnsi="Times New Roman" w:cs="Times New Roman"/>
          <w:b w:val="0"/>
          <w:snapToGrid w:val="0"/>
        </w:rPr>
      </w:pPr>
      <w:r>
        <w:rPr>
          <w:rFonts w:ascii="Times New Roman" w:hAnsi="Times New Roman" w:cs="Times New Roman"/>
          <w:b w:val="0"/>
          <w:snapToGrid w:val="0"/>
        </w:rPr>
        <w:t xml:space="preserve">В </w:t>
      </w:r>
      <w:r w:rsidRPr="00A321F6">
        <w:rPr>
          <w:rFonts w:ascii="Times New Roman" w:hAnsi="Times New Roman" w:cs="Times New Roman"/>
          <w:b w:val="0"/>
          <w:snapToGrid w:val="0"/>
        </w:rPr>
        <w:t>201</w:t>
      </w:r>
      <w:r>
        <w:rPr>
          <w:rFonts w:ascii="Times New Roman" w:hAnsi="Times New Roman" w:cs="Times New Roman"/>
          <w:b w:val="0"/>
          <w:snapToGrid w:val="0"/>
        </w:rPr>
        <w:t>5</w:t>
      </w:r>
      <w:r w:rsidRPr="00A321F6">
        <w:rPr>
          <w:rFonts w:ascii="Times New Roman" w:hAnsi="Times New Roman" w:cs="Times New Roman"/>
          <w:b w:val="0"/>
          <w:snapToGrid w:val="0"/>
        </w:rPr>
        <w:t xml:space="preserve"> году </w:t>
      </w:r>
      <w:r>
        <w:rPr>
          <w:rFonts w:ascii="Times New Roman" w:hAnsi="Times New Roman" w:cs="Times New Roman"/>
          <w:b w:val="0"/>
          <w:snapToGrid w:val="0"/>
        </w:rPr>
        <w:t>о</w:t>
      </w:r>
      <w:r w:rsidRPr="00A321F6">
        <w:rPr>
          <w:rFonts w:ascii="Times New Roman" w:hAnsi="Times New Roman" w:cs="Times New Roman"/>
          <w:b w:val="0"/>
          <w:snapToGrid w:val="0"/>
        </w:rPr>
        <w:t xml:space="preserve">бъявляется набор </w:t>
      </w:r>
      <w:r>
        <w:rPr>
          <w:rFonts w:ascii="Times New Roman" w:hAnsi="Times New Roman" w:cs="Times New Roman"/>
          <w:b w:val="0"/>
          <w:snapToGrid w:val="0"/>
        </w:rPr>
        <w:t>граждан,</w:t>
      </w:r>
      <w:r w:rsidRPr="00A321F6">
        <w:rPr>
          <w:rFonts w:ascii="Times New Roman" w:hAnsi="Times New Roman" w:cs="Times New Roman"/>
          <w:b w:val="0"/>
          <w:snapToGrid w:val="0"/>
        </w:rPr>
        <w:t xml:space="preserve"> прошедших и не прошедших службу </w:t>
      </w:r>
      <w:r>
        <w:rPr>
          <w:rFonts w:ascii="Times New Roman" w:hAnsi="Times New Roman" w:cs="Times New Roman"/>
          <w:b w:val="0"/>
          <w:snapToGrid w:val="0"/>
        </w:rPr>
        <w:t xml:space="preserve">в Вооружённых силах РФ, </w:t>
      </w:r>
      <w:r w:rsidRPr="00A321F6">
        <w:rPr>
          <w:rFonts w:ascii="Times New Roman" w:hAnsi="Times New Roman" w:cs="Times New Roman"/>
          <w:b w:val="0"/>
          <w:snapToGrid w:val="0"/>
        </w:rPr>
        <w:t>для комплектования первых курсов военных образовательных учреждений</w:t>
      </w:r>
      <w:r>
        <w:rPr>
          <w:rFonts w:ascii="Times New Roman" w:hAnsi="Times New Roman" w:cs="Times New Roman"/>
          <w:b w:val="0"/>
          <w:snapToGrid w:val="0"/>
        </w:rPr>
        <w:t xml:space="preserve"> </w:t>
      </w:r>
      <w:r w:rsidRPr="00A321F6">
        <w:rPr>
          <w:rFonts w:ascii="Times New Roman" w:hAnsi="Times New Roman" w:cs="Times New Roman"/>
          <w:b w:val="0"/>
          <w:snapToGrid w:val="0"/>
        </w:rPr>
        <w:t xml:space="preserve">Министерства </w:t>
      </w:r>
      <w:r>
        <w:rPr>
          <w:rFonts w:ascii="Times New Roman" w:hAnsi="Times New Roman" w:cs="Times New Roman"/>
          <w:b w:val="0"/>
          <w:snapToGrid w:val="0"/>
        </w:rPr>
        <w:t>обороны Российской Федерации и Ф</w:t>
      </w:r>
      <w:r w:rsidRPr="00A321F6">
        <w:rPr>
          <w:rFonts w:ascii="Times New Roman" w:hAnsi="Times New Roman" w:cs="Times New Roman"/>
          <w:b w:val="0"/>
          <w:snapToGrid w:val="0"/>
        </w:rPr>
        <w:t>едеральных органов исполнительной власти для обучения по программам высшего</w:t>
      </w:r>
      <w:r>
        <w:rPr>
          <w:rFonts w:ascii="Times New Roman" w:hAnsi="Times New Roman" w:cs="Times New Roman"/>
          <w:b w:val="0"/>
          <w:snapToGrid w:val="0"/>
        </w:rPr>
        <w:t xml:space="preserve"> и среднего </w:t>
      </w:r>
      <w:r w:rsidRPr="00A321F6">
        <w:rPr>
          <w:rFonts w:ascii="Times New Roman" w:hAnsi="Times New Roman" w:cs="Times New Roman"/>
          <w:b w:val="0"/>
          <w:snapToGrid w:val="0"/>
        </w:rPr>
        <w:t>профессионального образовани</w:t>
      </w:r>
      <w:r>
        <w:rPr>
          <w:rFonts w:ascii="Times New Roman" w:hAnsi="Times New Roman" w:cs="Times New Roman"/>
          <w:b w:val="0"/>
          <w:snapToGrid w:val="0"/>
        </w:rPr>
        <w:t>я</w:t>
      </w:r>
    </w:p>
    <w:p w:rsidR="00862256" w:rsidRPr="00A321F6" w:rsidRDefault="00862256" w:rsidP="00862256">
      <w:pPr>
        <w:pStyle w:val="2"/>
        <w:spacing w:before="0"/>
        <w:ind w:left="-540" w:firstLine="540"/>
        <w:jc w:val="center"/>
        <w:rPr>
          <w:rFonts w:ascii="Times New Roman" w:hAnsi="Times New Roman" w:cs="Times New Roman"/>
          <w:b w:val="0"/>
          <w:snapToGrid w:val="0"/>
        </w:rPr>
      </w:pPr>
      <w:r>
        <w:rPr>
          <w:rFonts w:ascii="Times New Roman" w:hAnsi="Times New Roman" w:cs="Times New Roman"/>
          <w:b w:val="0"/>
          <w:snapToGrid w:val="0"/>
        </w:rPr>
        <w:t>(ПЕРЕЧЕНЬ ВУЗОВ И СПЕЦИАЛЬНОСТЕЙ В ПРИЛОЖЕНИИ).</w:t>
      </w:r>
    </w:p>
    <w:p w:rsidR="00862256" w:rsidRDefault="00862256" w:rsidP="00862256">
      <w:pPr>
        <w:pStyle w:val="21"/>
        <w:spacing w:after="0" w:line="240" w:lineRule="auto"/>
        <w:ind w:left="0"/>
        <w:jc w:val="center"/>
        <w:rPr>
          <w:b/>
          <w:u w:val="single"/>
        </w:rPr>
      </w:pPr>
    </w:p>
    <w:p w:rsidR="00862256" w:rsidRDefault="00862256" w:rsidP="00862256">
      <w:pPr>
        <w:pStyle w:val="21"/>
        <w:spacing w:after="0" w:line="240" w:lineRule="auto"/>
        <w:ind w:left="0"/>
        <w:jc w:val="center"/>
        <w:rPr>
          <w:b/>
          <w:u w:val="single"/>
        </w:rPr>
      </w:pPr>
      <w:r w:rsidRPr="001F106F">
        <w:rPr>
          <w:b/>
          <w:u w:val="single"/>
        </w:rPr>
        <w:t>Преимущества обучения в военных учебных заведениях:</w:t>
      </w:r>
    </w:p>
    <w:p w:rsidR="00862256" w:rsidRPr="001F106F" w:rsidRDefault="00862256" w:rsidP="00862256">
      <w:pPr>
        <w:pStyle w:val="21"/>
        <w:spacing w:after="0" w:line="240" w:lineRule="auto"/>
        <w:ind w:left="0"/>
        <w:jc w:val="center"/>
        <w:rPr>
          <w:b/>
          <w:u w:val="single"/>
        </w:rPr>
      </w:pPr>
    </w:p>
    <w:p w:rsidR="00862256" w:rsidRPr="00A321F6" w:rsidRDefault="00862256" w:rsidP="00862256">
      <w:pPr>
        <w:pStyle w:val="21"/>
        <w:spacing w:after="0" w:line="240" w:lineRule="auto"/>
        <w:ind w:left="-540" w:firstLine="540"/>
      </w:pPr>
      <w:r>
        <w:t>- форма обучения в в</w:t>
      </w:r>
      <w:r w:rsidRPr="00A321F6">
        <w:t>оенных  учреждениях высшего и среднего профессионального образования  Министерства Обороны Российской Федерации и Федеральных органов исполнительной власти – очная;</w:t>
      </w:r>
    </w:p>
    <w:p w:rsidR="00862256" w:rsidRPr="00A321F6" w:rsidRDefault="00862256" w:rsidP="00862256">
      <w:pPr>
        <w:pStyle w:val="21"/>
        <w:spacing w:after="0" w:line="240" w:lineRule="auto"/>
        <w:ind w:left="-900" w:firstLine="900"/>
      </w:pPr>
      <w:r w:rsidRPr="00A321F6">
        <w:t>- обучение бесплатное;</w:t>
      </w:r>
    </w:p>
    <w:p w:rsidR="00862256" w:rsidRPr="00A321F6" w:rsidRDefault="00862256" w:rsidP="00862256">
      <w:pPr>
        <w:pStyle w:val="21"/>
        <w:spacing w:after="0" w:line="240" w:lineRule="auto"/>
        <w:ind w:left="-900" w:firstLine="900"/>
      </w:pPr>
      <w:r w:rsidRPr="00A321F6">
        <w:t>- обеспечение абитуриентов бесплатным проездом к месту поступления;</w:t>
      </w:r>
    </w:p>
    <w:p w:rsidR="00862256" w:rsidRPr="00A321F6" w:rsidRDefault="00862256" w:rsidP="00862256">
      <w:pPr>
        <w:pStyle w:val="21"/>
        <w:spacing w:after="0" w:line="240" w:lineRule="auto"/>
        <w:ind w:left="-540" w:firstLine="540"/>
      </w:pPr>
      <w:r w:rsidRPr="00A321F6">
        <w:t>- обеспечение курсантов в период обучения служебным жильём, бесплатным питанием, вещевым обеспечением и медицинским обслуживанием;</w:t>
      </w:r>
    </w:p>
    <w:p w:rsidR="00862256" w:rsidRPr="00A321F6" w:rsidRDefault="00862256" w:rsidP="00862256">
      <w:pPr>
        <w:pStyle w:val="21"/>
        <w:spacing w:after="0" w:line="240" w:lineRule="auto"/>
        <w:ind w:left="-540" w:firstLine="540"/>
      </w:pPr>
      <w:r w:rsidRPr="00A321F6">
        <w:t>- выплата ежемесячного денежного довольствия, включающего оклад по званию и должности, % надбавку за выслугу лет, добросовестное и эффективное исполнение должностных обязанностей, надбавку за квалификационный уровень физической подготовки;</w:t>
      </w:r>
    </w:p>
    <w:p w:rsidR="00862256" w:rsidRPr="00A321F6" w:rsidRDefault="00862256" w:rsidP="00862256">
      <w:pPr>
        <w:pStyle w:val="21"/>
        <w:spacing w:after="0" w:line="240" w:lineRule="auto"/>
        <w:ind w:left="-540" w:firstLine="540"/>
      </w:pPr>
      <w:r w:rsidRPr="00A321F6">
        <w:t>- право бесплатного проезда к месту проведения летнего отпуска в любой конец страны до заключения первого контракта о прохождении военной службы;</w:t>
      </w:r>
    </w:p>
    <w:p w:rsidR="00862256" w:rsidRDefault="00862256" w:rsidP="00862256">
      <w:pPr>
        <w:pStyle w:val="21"/>
        <w:spacing w:after="0" w:line="240" w:lineRule="auto"/>
        <w:ind w:left="-900" w:firstLine="900"/>
      </w:pPr>
      <w:r w:rsidRPr="00A321F6">
        <w:t>- гарантированное трудоустройство</w:t>
      </w:r>
      <w:r>
        <w:t xml:space="preserve"> с достойной оплатой</w:t>
      </w:r>
      <w:r w:rsidRPr="00A321F6">
        <w:t>.</w:t>
      </w:r>
    </w:p>
    <w:p w:rsidR="00862256" w:rsidRDefault="00862256" w:rsidP="00862256">
      <w:pPr>
        <w:pStyle w:val="21"/>
        <w:spacing w:after="0" w:line="240" w:lineRule="auto"/>
        <w:ind w:left="-900" w:firstLine="900"/>
        <w:jc w:val="center"/>
        <w:rPr>
          <w:b/>
          <w:u w:val="single"/>
        </w:rPr>
      </w:pPr>
      <w:r w:rsidRPr="001F106F">
        <w:rPr>
          <w:b/>
          <w:u w:val="single"/>
        </w:rPr>
        <w:t>Правила приёма:</w:t>
      </w:r>
    </w:p>
    <w:p w:rsidR="00862256" w:rsidRPr="001F106F" w:rsidRDefault="00862256" w:rsidP="00862256">
      <w:pPr>
        <w:pStyle w:val="21"/>
        <w:spacing w:after="0" w:line="240" w:lineRule="auto"/>
        <w:ind w:left="-900" w:firstLine="900"/>
        <w:jc w:val="center"/>
        <w:rPr>
          <w:u w:val="single"/>
        </w:rPr>
      </w:pPr>
    </w:p>
    <w:p w:rsidR="00862256" w:rsidRPr="00A321F6" w:rsidRDefault="00862256" w:rsidP="00862256">
      <w:pPr>
        <w:ind w:left="-900" w:firstLine="900"/>
      </w:pPr>
      <w:r w:rsidRPr="00A321F6">
        <w:t>- Российское гражданство;</w:t>
      </w:r>
    </w:p>
    <w:p w:rsidR="00862256" w:rsidRPr="00A321F6" w:rsidRDefault="00862256" w:rsidP="00862256">
      <w:pPr>
        <w:ind w:left="-540" w:firstLine="540"/>
      </w:pPr>
      <w:r w:rsidRPr="00A321F6">
        <w:t>- наличие документа государствен</w:t>
      </w:r>
      <w:r>
        <w:t xml:space="preserve">ного образца о среднем </w:t>
      </w:r>
      <w:r w:rsidRPr="00A321F6">
        <w:t>общем, среднем профессиональном образовании или документ государственного образца о начальном профессиональном образовании;</w:t>
      </w:r>
    </w:p>
    <w:p w:rsidR="00862256" w:rsidRPr="00A321F6" w:rsidRDefault="00862256" w:rsidP="00862256">
      <w:pPr>
        <w:ind w:left="-900" w:firstLine="900"/>
      </w:pPr>
      <w:r w:rsidRPr="00A321F6">
        <w:t>- возраст граждан от 16 до 22 лет, не проходивших военную службу;</w:t>
      </w:r>
    </w:p>
    <w:p w:rsidR="00862256" w:rsidRPr="00A321F6" w:rsidRDefault="00862256" w:rsidP="00862256">
      <w:pPr>
        <w:ind w:left="-720" w:firstLine="720"/>
      </w:pPr>
      <w:r w:rsidRPr="00A321F6">
        <w:t>- возраст граждан, прошедших военную службу, и военнослужащих, проходящих военную службу по призыву, - до достижения ими возраста 24 лет.</w:t>
      </w:r>
    </w:p>
    <w:p w:rsidR="00862256" w:rsidRPr="00A321F6" w:rsidRDefault="00862256" w:rsidP="00862256">
      <w:pPr>
        <w:ind w:left="-720" w:firstLine="720"/>
        <w:jc w:val="both"/>
      </w:pPr>
      <w:r w:rsidRPr="00A321F6">
        <w:t>Уровень общеобразовательной подготовленности канд</w:t>
      </w:r>
      <w:r>
        <w:t xml:space="preserve">идатов на </w:t>
      </w:r>
      <w:proofErr w:type="gramStart"/>
      <w:r>
        <w:t>обучение по программам</w:t>
      </w:r>
      <w:proofErr w:type="gramEnd"/>
      <w:r w:rsidRPr="00A321F6">
        <w:t xml:space="preserve"> высшего профессионального образования определяется по результатам ЕГЭ. Для каждого учебного заведения определен перечень результатов ЕГЭ по определенным предметам.</w:t>
      </w:r>
      <w:r>
        <w:t xml:space="preserve"> На </w:t>
      </w:r>
      <w:proofErr w:type="gramStart"/>
      <w:r>
        <w:t>обучение по программам</w:t>
      </w:r>
      <w:proofErr w:type="gramEnd"/>
      <w:r>
        <w:t xml:space="preserve"> среднего профессионального образования – русский язык и математика.</w:t>
      </w:r>
    </w:p>
    <w:p w:rsidR="00862256" w:rsidRPr="00A321F6" w:rsidRDefault="00862256" w:rsidP="00862256">
      <w:pPr>
        <w:ind w:left="-900" w:firstLine="900"/>
        <w:jc w:val="both"/>
      </w:pPr>
      <w:r w:rsidRPr="00A321F6">
        <w:t>Наравне с общеобразовательной оценкой кандидаты проходят:</w:t>
      </w:r>
    </w:p>
    <w:p w:rsidR="00862256" w:rsidRPr="00A321F6" w:rsidRDefault="00862256" w:rsidP="00862256">
      <w:pPr>
        <w:ind w:left="-720" w:firstLine="720"/>
        <w:jc w:val="both"/>
      </w:pPr>
      <w:r>
        <w:t xml:space="preserve">- </w:t>
      </w:r>
      <w:r w:rsidRPr="00A321F6">
        <w:t>профессиональный психологический отбор для оценки категории профессиональной пригодности;</w:t>
      </w:r>
    </w:p>
    <w:p w:rsidR="00862256" w:rsidRPr="00A321F6" w:rsidRDefault="00862256" w:rsidP="00862256">
      <w:pPr>
        <w:ind w:left="-900" w:firstLine="900"/>
        <w:jc w:val="both"/>
      </w:pPr>
      <w:r w:rsidRPr="00A321F6">
        <w:t>- медицинское освидетельствование</w:t>
      </w:r>
      <w:r>
        <w:t xml:space="preserve"> состояния здоровья;</w:t>
      </w:r>
    </w:p>
    <w:p w:rsidR="00862256" w:rsidRDefault="00862256" w:rsidP="00862256">
      <w:pPr>
        <w:pStyle w:val="21"/>
        <w:spacing w:after="0" w:line="240" w:lineRule="auto"/>
        <w:ind w:left="0"/>
        <w:rPr>
          <w:b/>
          <w:u w:val="single"/>
        </w:rPr>
      </w:pPr>
      <w:r w:rsidRPr="00A321F6">
        <w:t>-</w:t>
      </w:r>
      <w:r>
        <w:t xml:space="preserve"> </w:t>
      </w:r>
      <w:r w:rsidRPr="00A321F6">
        <w:t>оцен</w:t>
      </w:r>
      <w:r>
        <w:t>ку уровня физической подготовленности.</w:t>
      </w:r>
    </w:p>
    <w:p w:rsidR="00862256" w:rsidRDefault="00862256" w:rsidP="00862256">
      <w:pPr>
        <w:pStyle w:val="21"/>
        <w:spacing w:after="0" w:line="240" w:lineRule="auto"/>
        <w:ind w:left="0"/>
      </w:pPr>
    </w:p>
    <w:p w:rsidR="00862256" w:rsidRPr="0065396B" w:rsidRDefault="00862256" w:rsidP="00862256">
      <w:pPr>
        <w:pStyle w:val="21"/>
        <w:spacing w:after="0" w:line="240" w:lineRule="auto"/>
        <w:ind w:left="0"/>
        <w:jc w:val="center"/>
        <w:rPr>
          <w:b/>
          <w:u w:val="single"/>
        </w:rPr>
      </w:pPr>
      <w:r w:rsidRPr="0065396B">
        <w:rPr>
          <w:b/>
          <w:u w:val="single"/>
        </w:rPr>
        <w:t xml:space="preserve">По вопросам поступления обращаться </w:t>
      </w:r>
      <w:proofErr w:type="gramStart"/>
      <w:r w:rsidRPr="0065396B">
        <w:rPr>
          <w:b/>
          <w:u w:val="single"/>
        </w:rPr>
        <w:t>в</w:t>
      </w:r>
      <w:proofErr w:type="gramEnd"/>
    </w:p>
    <w:p w:rsidR="00862256" w:rsidRPr="0065396B" w:rsidRDefault="00862256" w:rsidP="00862256">
      <w:pPr>
        <w:pStyle w:val="21"/>
        <w:spacing w:after="0" w:line="240" w:lineRule="auto"/>
        <w:ind w:left="0"/>
        <w:jc w:val="center"/>
        <w:rPr>
          <w:b/>
          <w:u w:val="single"/>
        </w:rPr>
      </w:pPr>
      <w:r w:rsidRPr="0065396B">
        <w:rPr>
          <w:b/>
          <w:u w:val="single"/>
        </w:rPr>
        <w:t>отделы (муниципальные) военного комиссариата Кемеровской области</w:t>
      </w:r>
    </w:p>
    <w:p w:rsidR="00862256" w:rsidRPr="00251A36" w:rsidRDefault="00862256" w:rsidP="00862256">
      <w:pPr>
        <w:pStyle w:val="21"/>
        <w:spacing w:after="0" w:line="240" w:lineRule="auto"/>
        <w:ind w:left="0"/>
        <w:jc w:val="center"/>
      </w:pPr>
      <w:r w:rsidRPr="0065396B">
        <w:rPr>
          <w:b/>
          <w:u w:val="single"/>
        </w:rPr>
        <w:t xml:space="preserve">по месту жительства </w:t>
      </w:r>
    </w:p>
    <w:p w:rsidR="00862256" w:rsidRPr="00251A36" w:rsidRDefault="00862256" w:rsidP="00862256">
      <w:pPr>
        <w:pStyle w:val="21"/>
        <w:spacing w:after="0" w:line="240" w:lineRule="auto"/>
        <w:ind w:left="0"/>
        <w:jc w:val="center"/>
        <w:rPr>
          <w:color w:val="FFFFFF"/>
        </w:rPr>
      </w:pPr>
      <w:r w:rsidRPr="00251A36">
        <w:rPr>
          <w:color w:val="FFFFFF"/>
        </w:rPr>
        <w:lastRenderedPageBreak/>
        <w:t xml:space="preserve"> кабинет № 211, контактный телефон 34-29-69</w:t>
      </w:r>
    </w:p>
    <w:p w:rsidR="00862256" w:rsidRPr="00251A36" w:rsidRDefault="00862256" w:rsidP="00862256">
      <w:pPr>
        <w:pStyle w:val="21"/>
        <w:spacing w:after="0" w:line="240" w:lineRule="auto"/>
        <w:ind w:left="284"/>
        <w:jc w:val="center"/>
        <w:rPr>
          <w:color w:val="FFFFFF"/>
        </w:rPr>
      </w:pPr>
    </w:p>
    <w:p w:rsidR="00862256" w:rsidRPr="00A321F6" w:rsidRDefault="00862256" w:rsidP="00862256"/>
    <w:tbl>
      <w:tblPr>
        <w:tblStyle w:val="a3"/>
        <w:tblW w:w="10578" w:type="dxa"/>
        <w:tblInd w:w="-972" w:type="dxa"/>
        <w:tblLayout w:type="fixed"/>
        <w:tblLook w:val="01E0"/>
      </w:tblPr>
      <w:tblGrid>
        <w:gridCol w:w="3240"/>
        <w:gridCol w:w="4860"/>
        <w:gridCol w:w="180"/>
        <w:gridCol w:w="2298"/>
      </w:tblGrid>
      <w:tr w:rsidR="00862256" w:rsidTr="00862256">
        <w:trPr>
          <w:trHeight w:val="104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256" w:rsidRPr="00CB160E" w:rsidRDefault="00862256" w:rsidP="00D02A18">
            <w:pPr>
              <w:jc w:val="center"/>
              <w:rPr>
                <w:b/>
                <w:sz w:val="20"/>
              </w:rPr>
            </w:pPr>
            <w:r w:rsidRPr="00CB160E">
              <w:rPr>
                <w:b/>
                <w:sz w:val="20"/>
              </w:rPr>
              <w:t>Военные  учреждения высшего и среднего профессионального образования  Министерства Обороны Российской Федерации и Федеральных органов исполнительной власти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B160E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CB160E">
              <w:rPr>
                <w:b/>
                <w:sz w:val="20"/>
              </w:rPr>
              <w:t>Наименование</w:t>
            </w:r>
          </w:p>
          <w:p w:rsidR="00862256" w:rsidRPr="00CB160E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CB160E">
              <w:rPr>
                <w:b/>
                <w:sz w:val="20"/>
              </w:rPr>
              <w:t xml:space="preserve"> специальностей</w:t>
            </w:r>
          </w:p>
        </w:tc>
      </w:tr>
      <w:tr w:rsidR="00862256" w:rsidTr="00862256">
        <w:trPr>
          <w:trHeight w:val="837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B160E" w:rsidRDefault="00862256" w:rsidP="00D02A18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left="-108"/>
              <w:jc w:val="center"/>
              <w:rPr>
                <w:sz w:val="20"/>
              </w:rPr>
            </w:pPr>
            <w:r w:rsidRPr="00CB160E">
              <w:rPr>
                <w:sz w:val="20"/>
              </w:rPr>
              <w:t>Высшее образование</w:t>
            </w:r>
            <w:r>
              <w:rPr>
                <w:sz w:val="20"/>
              </w:rPr>
              <w:t>:  срок обучения 5 лет</w:t>
            </w:r>
          </w:p>
          <w:p w:rsidR="00862256" w:rsidRPr="00CB160E" w:rsidRDefault="00862256" w:rsidP="00D02A18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Присваивается воинское звание - лейтенант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B160E" w:rsidRDefault="00862256" w:rsidP="00D02A18">
            <w:pPr>
              <w:ind w:left="-108"/>
              <w:jc w:val="center"/>
              <w:rPr>
                <w:sz w:val="20"/>
              </w:rPr>
            </w:pPr>
            <w:r w:rsidRPr="00CB160E">
              <w:rPr>
                <w:sz w:val="20"/>
              </w:rPr>
              <w:t>Средн</w:t>
            </w:r>
            <w:r>
              <w:rPr>
                <w:sz w:val="20"/>
              </w:rPr>
              <w:t xml:space="preserve">ее профессиональное образование: срок обучения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0"/>
                </w:rPr>
                <w:t>2 г</w:t>
              </w:r>
            </w:smartTag>
            <w:r>
              <w:rPr>
                <w:sz w:val="20"/>
              </w:rPr>
              <w:t>.</w:t>
            </w:r>
            <w:r w:rsidRPr="00CB160E">
              <w:rPr>
                <w:sz w:val="20"/>
              </w:rPr>
              <w:t xml:space="preserve">10 </w:t>
            </w:r>
            <w:r>
              <w:rPr>
                <w:sz w:val="20"/>
              </w:rPr>
              <w:t>м. Присваивается воинское звание – сержант, прапорщик</w:t>
            </w:r>
          </w:p>
        </w:tc>
      </w:tr>
      <w:tr w:rsidR="00862256" w:rsidTr="00862256">
        <w:tc>
          <w:tcPr>
            <w:tcW w:w="10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Default="00862256" w:rsidP="00D02A18">
            <w:pPr>
              <w:jc w:val="center"/>
              <w:rPr>
                <w:b/>
                <w:color w:val="000000"/>
              </w:rPr>
            </w:pPr>
          </w:p>
          <w:p w:rsidR="00862256" w:rsidRDefault="00862256" w:rsidP="00D02A1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Вузы Министерства обороны  РФ</w:t>
            </w:r>
            <w:r>
              <w:rPr>
                <w:b/>
              </w:rPr>
              <w:t xml:space="preserve"> высшего и среднего профессионального образования</w:t>
            </w:r>
          </w:p>
          <w:p w:rsidR="00862256" w:rsidRDefault="00862256" w:rsidP="00D02A18">
            <w:pPr>
              <w:jc w:val="center"/>
              <w:rPr>
                <w:b/>
                <w:smallCaps/>
              </w:rPr>
            </w:pPr>
          </w:p>
        </w:tc>
      </w:tr>
      <w:tr w:rsidR="00862256" w:rsidRPr="00C00EBB" w:rsidTr="0086225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ВУНЦ Сухопутных войск «Общевойсковая академия ВС РФ» (г</w:t>
            </w:r>
            <w:proofErr w:type="gramStart"/>
            <w:r w:rsidRPr="007771F3">
              <w:rPr>
                <w:b/>
                <w:sz w:val="20"/>
              </w:rPr>
              <w:t>.М</w:t>
            </w:r>
            <w:proofErr w:type="gramEnd"/>
            <w:r w:rsidRPr="007771F3">
              <w:rPr>
                <w:b/>
                <w:sz w:val="20"/>
              </w:rPr>
              <w:t>осква)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color w:val="000000"/>
                <w:sz w:val="20"/>
              </w:rPr>
            </w:pPr>
            <w:r w:rsidRPr="007771F3">
              <w:rPr>
                <w:b/>
                <w:sz w:val="20"/>
              </w:rPr>
              <w:t xml:space="preserve"> ВИ (Общевойсковой)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Управление персоналом </w:t>
            </w:r>
          </w:p>
          <w:p w:rsidR="00862256" w:rsidRDefault="00862256" w:rsidP="00D02A18">
            <w:pPr>
              <w:jc w:val="center"/>
              <w:rPr>
                <w:i/>
                <w:sz w:val="20"/>
              </w:rPr>
            </w:pPr>
            <w:r w:rsidRPr="007771F3">
              <w:rPr>
                <w:sz w:val="20"/>
              </w:rPr>
              <w:t>(Вооружённые силы, другие войска, воинские формирования и приравненные к ним органы РФ)</w:t>
            </w:r>
            <w:r>
              <w:rPr>
                <w:sz w:val="20"/>
              </w:rPr>
              <w:t xml:space="preserve"> </w:t>
            </w:r>
          </w:p>
          <w:p w:rsidR="00862256" w:rsidRPr="00014DA4" w:rsidRDefault="00862256" w:rsidP="00D0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Применение мотострелковых подразделений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014DA4" w:rsidRDefault="00862256" w:rsidP="00D02A18">
            <w:pPr>
              <w:jc w:val="center"/>
              <w:rPr>
                <w:color w:val="FFFFFF"/>
                <w:sz w:val="20"/>
              </w:rPr>
            </w:pPr>
            <w:r w:rsidRPr="00014DA4">
              <w:rPr>
                <w:color w:val="FFFFFF"/>
                <w:sz w:val="20"/>
              </w:rPr>
              <w:t>Техническое обслуживание и ремонт автомобильного транспорта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11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ВУНЦ Сухопутных войск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«Общевойсковая академия </w:t>
            </w:r>
            <w:proofErr w:type="gramStart"/>
            <w:r w:rsidRPr="007771F3">
              <w:rPr>
                <w:b/>
                <w:sz w:val="20"/>
              </w:rPr>
              <w:t>ВС</w:t>
            </w:r>
            <w:proofErr w:type="gramEnd"/>
            <w:r w:rsidRPr="007771F3">
              <w:rPr>
                <w:b/>
                <w:sz w:val="20"/>
              </w:rPr>
              <w:t xml:space="preserve"> РФ»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 (филиал, г</w:t>
            </w:r>
            <w:proofErr w:type="gramStart"/>
            <w:r w:rsidRPr="007771F3">
              <w:rPr>
                <w:b/>
                <w:sz w:val="20"/>
              </w:rPr>
              <w:t>.Н</w:t>
            </w:r>
            <w:proofErr w:type="gramEnd"/>
            <w:r w:rsidRPr="007771F3">
              <w:rPr>
                <w:b/>
                <w:sz w:val="20"/>
              </w:rPr>
              <w:t>овосибирск)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1A40A4" w:rsidRDefault="00862256" w:rsidP="00D02A18">
            <w:pPr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подразделений войсковой разведки</w:t>
            </w:r>
          </w:p>
          <w:p w:rsidR="00862256" w:rsidRPr="001A40A4" w:rsidRDefault="00862256" w:rsidP="00D02A18">
            <w:pPr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мотострелковых подразделений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1A40A4">
              <w:rPr>
                <w:sz w:val="20"/>
              </w:rPr>
              <w:t>Управление персоналом (Вооружённые силы,</w:t>
            </w:r>
            <w:r w:rsidRPr="007771F3">
              <w:rPr>
                <w:sz w:val="20"/>
              </w:rPr>
              <w:t xml:space="preserve"> другие войска, воинские формирования и приравненные к ним органы РФ)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подразделений войсковой разведки</w:t>
            </w:r>
          </w:p>
          <w:p w:rsidR="00862256" w:rsidRDefault="00862256" w:rsidP="00D0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автомобильного транспорта</w:t>
            </w:r>
          </w:p>
          <w:p w:rsidR="00862256" w:rsidRPr="0026482A" w:rsidRDefault="00862256" w:rsidP="00D02A18">
            <w:pPr>
              <w:rPr>
                <w:color w:val="FFFFFF"/>
                <w:sz w:val="20"/>
              </w:rPr>
            </w:pPr>
            <w:r w:rsidRPr="00014DA4">
              <w:rPr>
                <w:color w:val="FFFFFF"/>
                <w:sz w:val="20"/>
              </w:rPr>
              <w:t>кое обслуживание</w:t>
            </w:r>
          </w:p>
        </w:tc>
      </w:tr>
      <w:tr w:rsidR="00862256" w:rsidRPr="00C00EBB" w:rsidTr="00862256">
        <w:trPr>
          <w:trHeight w:val="4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ВУНЦ Сухопутных войск «Общевойсковая академия </w:t>
            </w:r>
            <w:proofErr w:type="gramStart"/>
            <w:r w:rsidRPr="007771F3">
              <w:rPr>
                <w:b/>
                <w:sz w:val="20"/>
              </w:rPr>
              <w:t>ВС</w:t>
            </w:r>
            <w:proofErr w:type="gramEnd"/>
            <w:r w:rsidRPr="007771F3">
              <w:rPr>
                <w:b/>
                <w:sz w:val="20"/>
              </w:rPr>
              <w:t xml:space="preserve"> РФ»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(филиал, г</w:t>
            </w:r>
            <w:proofErr w:type="gramStart"/>
            <w:r w:rsidRPr="007771F3">
              <w:rPr>
                <w:b/>
                <w:sz w:val="20"/>
              </w:rPr>
              <w:t>.Б</w:t>
            </w:r>
            <w:proofErr w:type="gramEnd"/>
            <w:r w:rsidRPr="007771F3">
              <w:rPr>
                <w:b/>
                <w:sz w:val="20"/>
              </w:rPr>
              <w:t>лаговещенск)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мотострелковых подразделений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Управление персоналом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014DA4" w:rsidRDefault="00862256" w:rsidP="00D02A18">
            <w:pPr>
              <w:jc w:val="center"/>
              <w:rPr>
                <w:color w:val="FFFFFF"/>
                <w:sz w:val="20"/>
              </w:rPr>
            </w:pPr>
            <w:r w:rsidRPr="00014DA4">
              <w:rPr>
                <w:color w:val="FFFFFF"/>
                <w:sz w:val="20"/>
              </w:rPr>
              <w:t>Техническое обслуживание и ремонт автомобильного транспорта</w:t>
            </w:r>
          </w:p>
        </w:tc>
      </w:tr>
      <w:tr w:rsidR="00862256" w:rsidRPr="00C00EBB" w:rsidTr="00862256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ВУНЦ Сухопутных войск «Общевойсковая академия ВС РФ» (филиал,  г</w:t>
            </w:r>
            <w:proofErr w:type="gramStart"/>
            <w:r w:rsidRPr="007771F3">
              <w:rPr>
                <w:b/>
                <w:sz w:val="20"/>
              </w:rPr>
              <w:t>.К</w:t>
            </w:r>
            <w:proofErr w:type="gramEnd"/>
            <w:r w:rsidRPr="007771F3">
              <w:rPr>
                <w:b/>
                <w:sz w:val="20"/>
              </w:rPr>
              <w:t>азань)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Управление персоналом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Рязанское высшее воздушно - десантное командное училище (военный институт)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Управление персоналом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Перевод и </w:t>
            </w:r>
            <w:proofErr w:type="spellStart"/>
            <w:r w:rsidRPr="007771F3">
              <w:rPr>
                <w:sz w:val="20"/>
              </w:rPr>
              <w:t>переводоведение</w:t>
            </w:r>
            <w:proofErr w:type="spellEnd"/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Автомобили и автомобильное хозяйство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Радиосвязь, радиовещание и телевидение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Техническое обслуживание и ремонт автомобильного транспорта Радиосвязь, радиовещание и телевидение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Многоканальные телекоммуникационные системы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Сети связи и системы коммуникации</w:t>
            </w:r>
          </w:p>
        </w:tc>
      </w:tr>
      <w:tr w:rsidR="00862256" w:rsidRPr="00C00EBB" w:rsidTr="00862256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Тюменское высшее </w:t>
            </w:r>
            <w:proofErr w:type="spellStart"/>
            <w:proofErr w:type="gram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 xml:space="preserve"> – инженерное</w:t>
            </w:r>
            <w:proofErr w:type="gramEnd"/>
            <w:r w:rsidRPr="007771F3">
              <w:rPr>
                <w:b/>
                <w:sz w:val="20"/>
              </w:rPr>
              <w:t xml:space="preserve"> командное училище (военный институт)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numPr>
                <w:ilvl w:val="12"/>
                <w:numId w:val="0"/>
              </w:num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инженерных подразделений и эксплуатация средств инженерного вооружения</w:t>
            </w:r>
          </w:p>
          <w:p w:rsidR="00862256" w:rsidRPr="007771F3" w:rsidRDefault="00862256" w:rsidP="00D02A18">
            <w:pPr>
              <w:numPr>
                <w:ilvl w:val="12"/>
                <w:numId w:val="0"/>
              </w:num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управляемого минирования и эксплуатация радиоэлектронных средств инженерного вооружения</w:t>
            </w:r>
          </w:p>
          <w:p w:rsidR="00862256" w:rsidRPr="007771F3" w:rsidRDefault="00862256" w:rsidP="00D02A18">
            <w:pPr>
              <w:numPr>
                <w:ilvl w:val="12"/>
                <w:numId w:val="0"/>
              </w:num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инженерно-позиционных подразделений, строительство и эксплуатация фортификационных сооружений и маскировка</w:t>
            </w:r>
          </w:p>
          <w:p w:rsidR="00862256" w:rsidRPr="007771F3" w:rsidRDefault="00862256" w:rsidP="00D02A18">
            <w:pPr>
              <w:numPr>
                <w:ilvl w:val="12"/>
                <w:numId w:val="0"/>
              </w:num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инженерных подразделений ВДВ и эксплуатация средств инженерного сооружения</w:t>
            </w:r>
          </w:p>
          <w:p w:rsidR="00862256" w:rsidRPr="007771F3" w:rsidRDefault="00862256" w:rsidP="00D02A18">
            <w:pPr>
              <w:numPr>
                <w:ilvl w:val="12"/>
                <w:numId w:val="0"/>
              </w:num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инженерных подразделений РВСН и эксплуатация средств инженерного сооружения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Специальные машины и устройства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войск радиационной, химической и биологической защиты и инженерных войск (г</w:t>
            </w:r>
            <w:proofErr w:type="gramStart"/>
            <w:r w:rsidRPr="007771F3">
              <w:rPr>
                <w:b/>
                <w:sz w:val="20"/>
              </w:rPr>
              <w:t>.К</w:t>
            </w:r>
            <w:proofErr w:type="gramEnd"/>
            <w:r w:rsidRPr="007771F3">
              <w:rPr>
                <w:b/>
                <w:sz w:val="20"/>
              </w:rPr>
              <w:t>острома)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widowControl w:val="0"/>
              <w:ind w:firstLine="397"/>
              <w:jc w:val="center"/>
              <w:rPr>
                <w:i/>
                <w:snapToGrid w:val="0"/>
                <w:sz w:val="20"/>
              </w:rPr>
            </w:pPr>
            <w:r w:rsidRPr="007771F3">
              <w:rPr>
                <w:snapToGrid w:val="0"/>
                <w:sz w:val="20"/>
              </w:rPr>
              <w:t>Радиационная, химическая и биологическая защита</w:t>
            </w:r>
          </w:p>
          <w:p w:rsidR="00862256" w:rsidRPr="007771F3" w:rsidRDefault="00862256" w:rsidP="00D02A18">
            <w:pPr>
              <w:widowControl w:val="0"/>
              <w:ind w:firstLine="397"/>
              <w:jc w:val="center"/>
              <w:rPr>
                <w:snapToGrid w:val="0"/>
                <w:sz w:val="20"/>
              </w:rPr>
            </w:pPr>
            <w:r w:rsidRPr="007771F3">
              <w:rPr>
                <w:snapToGrid w:val="0"/>
                <w:sz w:val="20"/>
              </w:rPr>
              <w:t>Технологии веществ и материалов в вооружении и военной технике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bCs/>
                <w:spacing w:val="-2"/>
                <w:sz w:val="20"/>
              </w:rPr>
              <w:t>Рациональное использование природоохранных комплексов</w:t>
            </w:r>
          </w:p>
        </w:tc>
      </w:tr>
      <w:tr w:rsidR="00862256" w:rsidRPr="00C00EBB" w:rsidTr="00862256">
        <w:trPr>
          <w:trHeight w:val="3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lastRenderedPageBreak/>
              <w:t>Михайловская военная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артиллерийская академия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анкт-Петербург)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1A40A4" w:rsidRDefault="00862256" w:rsidP="00D02A18">
            <w:pPr>
              <w:ind w:hanging="136"/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и эксплуатация средств автоматизации ракетных войск и артиллерии</w:t>
            </w:r>
          </w:p>
          <w:p w:rsidR="00862256" w:rsidRPr="001A40A4" w:rsidRDefault="00862256" w:rsidP="00D02A18">
            <w:pPr>
              <w:ind w:hanging="136"/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подразделений артиллерийской разведки</w:t>
            </w:r>
          </w:p>
          <w:p w:rsidR="00862256" w:rsidRPr="001A40A4" w:rsidRDefault="00862256" w:rsidP="00D02A18">
            <w:pPr>
              <w:ind w:hanging="136"/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и эксплуатация комплексов тактических, оперативно-тактических ракет, реактивных систем залпового огня и специальных изделий</w:t>
            </w:r>
          </w:p>
          <w:p w:rsidR="00862256" w:rsidRPr="001A40A4" w:rsidRDefault="00862256" w:rsidP="00D02A18">
            <w:pPr>
              <w:ind w:hanging="136"/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подразделений артиллерии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1A40A4" w:rsidRDefault="00862256" w:rsidP="00D02A18">
            <w:pPr>
              <w:ind w:hanging="136"/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и эксплуатация аппаратуры и оборудования автоматизированных систем и связи</w:t>
            </w:r>
          </w:p>
          <w:p w:rsidR="00862256" w:rsidRPr="001A40A4" w:rsidRDefault="00862256" w:rsidP="00D02A18">
            <w:pPr>
              <w:ind w:hanging="136"/>
              <w:jc w:val="center"/>
              <w:rPr>
                <w:sz w:val="20"/>
              </w:rPr>
            </w:pPr>
            <w:r w:rsidRPr="001A40A4">
              <w:rPr>
                <w:sz w:val="20"/>
              </w:rPr>
              <w:t>Применение подразделений и эксплуатация ракетных комплексов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1A40A4">
              <w:rPr>
                <w:sz w:val="20"/>
              </w:rPr>
              <w:t>Техническая эксплуатация</w:t>
            </w:r>
            <w:r w:rsidRPr="007771F3">
              <w:rPr>
                <w:sz w:val="20"/>
              </w:rPr>
              <w:t xml:space="preserve"> вооружения и военной техники артиллерийских подразделений</w:t>
            </w:r>
          </w:p>
        </w:tc>
      </w:tr>
      <w:tr w:rsidR="00862256" w:rsidRPr="00C00EBB" w:rsidTr="00862256">
        <w:trPr>
          <w:trHeight w:val="3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ВУНЦ </w:t>
            </w:r>
            <w:proofErr w:type="spell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>- воздушных сил «Военно-воздушная академия» (г</w:t>
            </w:r>
            <w:proofErr w:type="gramStart"/>
            <w:r w:rsidRPr="007771F3">
              <w:rPr>
                <w:b/>
                <w:sz w:val="20"/>
              </w:rPr>
              <w:t>.В</w:t>
            </w:r>
            <w:proofErr w:type="gramEnd"/>
            <w:r w:rsidRPr="007771F3">
              <w:rPr>
                <w:b/>
                <w:sz w:val="20"/>
              </w:rPr>
              <w:t>оронеж)</w:t>
            </w: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Метеорология специального назначения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Тыловое обеспечение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Информационная безопасность автоматизированных систем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Тепл</w:t>
            </w:r>
            <w:proofErr w:type="gramStart"/>
            <w:r w:rsidRPr="007771F3">
              <w:rPr>
                <w:sz w:val="20"/>
              </w:rPr>
              <w:t>о-</w:t>
            </w:r>
            <w:proofErr w:type="gramEnd"/>
            <w:r w:rsidRPr="007771F3">
              <w:rPr>
                <w:sz w:val="20"/>
              </w:rPr>
              <w:t xml:space="preserve"> и </w:t>
            </w:r>
            <w:proofErr w:type="spellStart"/>
            <w:r w:rsidRPr="007771F3">
              <w:rPr>
                <w:sz w:val="20"/>
              </w:rPr>
              <w:t>электрообеспечение</w:t>
            </w:r>
            <w:proofErr w:type="spellEnd"/>
            <w:r w:rsidRPr="007771F3">
              <w:rPr>
                <w:sz w:val="20"/>
              </w:rPr>
              <w:t xml:space="preserve"> специальных технических систем и объектов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Электроника и автоматика физических установок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Специальные системы жизнеобеспечения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Интегрированные системы  летательных аппаратов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Техническая эксплуатация транспортного радиооборудования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Техническая эксплуатация летательных аппаратов и двигателей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Техническая эксплуатация электрифицированных и пилотажно-навигационных комплексов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Эксплуатация транспортного электрооборудования и автоматики (на воздушном транспорте)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Техническая эксплуатация транспортного радиоэлектронного оборудования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(на воздушном транспорте)</w:t>
            </w:r>
          </w:p>
        </w:tc>
      </w:tr>
      <w:tr w:rsidR="00862256" w:rsidRPr="00C00EBB" w:rsidTr="00862256">
        <w:trPr>
          <w:trHeight w:val="3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ВУНЦ </w:t>
            </w:r>
            <w:proofErr w:type="spellStart"/>
            <w:proofErr w:type="gram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>- воздушных</w:t>
            </w:r>
            <w:proofErr w:type="gramEnd"/>
            <w:r w:rsidRPr="007771F3">
              <w:rPr>
                <w:b/>
                <w:sz w:val="20"/>
              </w:rPr>
              <w:t xml:space="preserve"> сил «Военно-воздушная академия»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(филиал, г</w:t>
            </w:r>
            <w:proofErr w:type="gramStart"/>
            <w:r>
              <w:rPr>
                <w:b/>
                <w:sz w:val="20"/>
              </w:rPr>
              <w:t>.</w:t>
            </w:r>
            <w:r w:rsidRPr="007771F3">
              <w:rPr>
                <w:b/>
                <w:sz w:val="20"/>
              </w:rPr>
              <w:t>К</w:t>
            </w:r>
            <w:proofErr w:type="gramEnd"/>
            <w:r w:rsidRPr="007771F3">
              <w:rPr>
                <w:b/>
                <w:sz w:val="20"/>
              </w:rPr>
              <w:t>раснодар)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Лётная эксплуатация и применение авиационных комплексов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Лётная эксплуатация летательных аппаратов</w:t>
            </w:r>
          </w:p>
        </w:tc>
      </w:tr>
      <w:tr w:rsidR="00862256" w:rsidRPr="00C00EBB" w:rsidTr="00862256">
        <w:trPr>
          <w:trHeight w:val="3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ВУНЦ </w:t>
            </w:r>
            <w:proofErr w:type="spellStart"/>
            <w:proofErr w:type="gram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>- воздушных</w:t>
            </w:r>
            <w:proofErr w:type="gramEnd"/>
            <w:r w:rsidRPr="007771F3">
              <w:rPr>
                <w:b/>
                <w:sz w:val="20"/>
              </w:rPr>
              <w:t xml:space="preserve"> сил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«Военно-воздушная академия»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 (филиал, г</w:t>
            </w:r>
            <w:proofErr w:type="gramStart"/>
            <w:r w:rsidRPr="007771F3">
              <w:rPr>
                <w:b/>
                <w:sz w:val="20"/>
              </w:rPr>
              <w:t>.Ч</w:t>
            </w:r>
            <w:proofErr w:type="gramEnd"/>
            <w:r w:rsidRPr="007771F3">
              <w:rPr>
                <w:b/>
                <w:sz w:val="20"/>
              </w:rPr>
              <w:t>елябинск)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Лётная эксплуатация и применение авиационных комплексов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3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ВЗОЦ ВВС «Военно-воздушная академия»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 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ызрань)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Лётная эксплуатация и применение авиационных комплексов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Лётная эксплуатация летательных аппаратов</w:t>
            </w:r>
          </w:p>
        </w:tc>
      </w:tr>
      <w:tr w:rsidR="00862256" w:rsidRPr="00C00EBB" w:rsidTr="00862256">
        <w:trPr>
          <w:trHeight w:val="24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ВУНЦ Военно-Морского флота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«</w:t>
            </w:r>
            <w:proofErr w:type="spellStart"/>
            <w:proofErr w:type="gram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>- морская</w:t>
            </w:r>
            <w:proofErr w:type="gramEnd"/>
            <w:r w:rsidRPr="007771F3">
              <w:rPr>
                <w:b/>
                <w:sz w:val="20"/>
              </w:rPr>
              <w:t xml:space="preserve"> академия»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(филиал, 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 xml:space="preserve">анкт-Петербург)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ВИ (Военно-морской)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Кораблевождение и эксплуатация морских средств навигации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навигационно-гидрографических (океанографических) и гидрометеорологических средств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подводных лодок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минно-торпедного вооружения кораблей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Применение подразделений </w:t>
            </w:r>
            <w:proofErr w:type="gramStart"/>
            <w:r>
              <w:rPr>
                <w:sz w:val="20"/>
              </w:rPr>
              <w:t>спец</w:t>
            </w:r>
            <w:proofErr w:type="gramEnd"/>
            <w:r>
              <w:rPr>
                <w:sz w:val="20"/>
              </w:rPr>
              <w:t>. назначения и эксплуатация специальных боеприпасов сил флота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24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ВУНЦ Военно-Морского флота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«</w:t>
            </w:r>
            <w:proofErr w:type="spellStart"/>
            <w:proofErr w:type="gram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>- морская</w:t>
            </w:r>
            <w:proofErr w:type="gramEnd"/>
            <w:r w:rsidRPr="007771F3">
              <w:rPr>
                <w:b/>
                <w:sz w:val="20"/>
              </w:rPr>
              <w:t xml:space="preserve"> академия»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(филиал, 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 xml:space="preserve">анкт-Петербург)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ВИ (</w:t>
            </w:r>
            <w:proofErr w:type="spellStart"/>
            <w:proofErr w:type="gram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 xml:space="preserve"> - морской</w:t>
            </w:r>
            <w:proofErr w:type="gramEnd"/>
            <w:r w:rsidRPr="007771F3">
              <w:rPr>
                <w:b/>
                <w:sz w:val="20"/>
              </w:rPr>
              <w:t xml:space="preserve"> политехнический)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радиотехнических средств кораблей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гидроакустических средств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средств радиоэлектронной борьбы сил флота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Эксплуатация корабельных боевых информационных управляющих систем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Эксплуатация атомных энергетических установок кораблей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Эксплуатация паросиловых и газотурбинных энергетических установок кораблей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Строительство и ремонт кораблей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Поисково-спасательное обеспечение сил флота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24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lastRenderedPageBreak/>
              <w:t xml:space="preserve">ВУНЦ Военно-Морского флота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«</w:t>
            </w:r>
            <w:proofErr w:type="spellStart"/>
            <w:proofErr w:type="gramStart"/>
            <w:r w:rsidRPr="007771F3">
              <w:rPr>
                <w:b/>
                <w:sz w:val="20"/>
              </w:rPr>
              <w:t>Военно</w:t>
            </w:r>
            <w:proofErr w:type="spellEnd"/>
            <w:r w:rsidRPr="007771F3">
              <w:rPr>
                <w:b/>
                <w:sz w:val="20"/>
              </w:rPr>
              <w:t>- морская</w:t>
            </w:r>
            <w:proofErr w:type="gramEnd"/>
            <w:r w:rsidRPr="007771F3">
              <w:rPr>
                <w:b/>
                <w:sz w:val="20"/>
              </w:rPr>
              <w:t xml:space="preserve"> академия»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(филиал, г</w:t>
            </w:r>
            <w:proofErr w:type="gramStart"/>
            <w:r w:rsidRPr="007771F3">
              <w:rPr>
                <w:b/>
                <w:sz w:val="20"/>
              </w:rPr>
              <w:t>.К</w:t>
            </w:r>
            <w:proofErr w:type="gramEnd"/>
            <w:r w:rsidRPr="007771F3">
              <w:rPr>
                <w:b/>
                <w:sz w:val="20"/>
              </w:rPr>
              <w:t>алининград)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корабельных сре</w:t>
            </w:r>
            <w:proofErr w:type="gramStart"/>
            <w:r>
              <w:rPr>
                <w:sz w:val="20"/>
              </w:rPr>
              <w:t>дств св</w:t>
            </w:r>
            <w:proofErr w:type="gramEnd"/>
            <w:r>
              <w:rPr>
                <w:sz w:val="20"/>
              </w:rPr>
              <w:t>язи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ракетно-артиллерийского вооружения надводных кораблей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средств морской радиоэлектронной разведки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Радиосвязь, радиовещание и телевидение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Автоматические системы управления</w:t>
            </w:r>
          </w:p>
        </w:tc>
      </w:tr>
      <w:tr w:rsidR="00862256" w:rsidRPr="00C00EBB" w:rsidTr="00862256">
        <w:trPr>
          <w:trHeight w:val="24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Тихоокеанское высшее военно-морское училище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имени С.О. Макарова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7771F3">
              <w:rPr>
                <w:b/>
                <w:sz w:val="20"/>
              </w:rPr>
              <w:t>г</w:t>
            </w:r>
            <w:proofErr w:type="gramStart"/>
            <w:r w:rsidRPr="007771F3">
              <w:rPr>
                <w:b/>
                <w:sz w:val="20"/>
              </w:rPr>
              <w:t>.В</w:t>
            </w:r>
            <w:proofErr w:type="gramEnd"/>
            <w:r w:rsidRPr="007771F3">
              <w:rPr>
                <w:b/>
                <w:sz w:val="20"/>
              </w:rPr>
              <w:t>ладивосток)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5B6B7E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 xml:space="preserve">Кораблевождение и эксплуатация морских средств навигации </w:t>
            </w:r>
          </w:p>
          <w:p w:rsidR="00862256" w:rsidRPr="005B6B7E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>Применение минно-торпедного вооружения кораблей</w:t>
            </w:r>
          </w:p>
          <w:p w:rsidR="00862256" w:rsidRPr="005B6B7E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>Применение морского подводного вооружения надводных кораблей и подводных лодок</w:t>
            </w:r>
          </w:p>
          <w:p w:rsidR="00862256" w:rsidRPr="005B6B7E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>Применение и эксплуатация береговых ракетных комплексов и артиллерии</w:t>
            </w:r>
          </w:p>
          <w:p w:rsidR="00862256" w:rsidRPr="005B6B7E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>Применение и эксплуатация радиотехнических средств кораблей</w:t>
            </w:r>
          </w:p>
          <w:p w:rsidR="00862256" w:rsidRPr="005B6B7E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 xml:space="preserve">Применение и эксплуатация гидроакустических средств </w:t>
            </w:r>
          </w:p>
          <w:p w:rsidR="00862256" w:rsidRPr="005B6B7E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>Применение и эксплуатация корабельных сре</w:t>
            </w:r>
            <w:proofErr w:type="gramStart"/>
            <w:r w:rsidRPr="005B6B7E">
              <w:rPr>
                <w:sz w:val="20"/>
              </w:rPr>
              <w:t>дств св</w:t>
            </w:r>
            <w:proofErr w:type="gramEnd"/>
            <w:r w:rsidRPr="005B6B7E">
              <w:rPr>
                <w:sz w:val="20"/>
              </w:rPr>
              <w:t>язи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5B6B7E">
              <w:rPr>
                <w:sz w:val="20"/>
              </w:rPr>
              <w:t>Эксплуатация авиационного радиоэлектронного оборудования крылатых ракет и противолодочных комплексов морской авиации</w:t>
            </w:r>
            <w:r w:rsidRPr="007771F3">
              <w:rPr>
                <w:sz w:val="20"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3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Военная академия РВСН 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.М</w:t>
            </w:r>
            <w:proofErr w:type="gramEnd"/>
            <w:r w:rsidRPr="007771F3">
              <w:rPr>
                <w:b/>
                <w:sz w:val="20"/>
              </w:rPr>
              <w:t>осква)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left="44" w:hanging="136"/>
              <w:jc w:val="center"/>
              <w:rPr>
                <w:sz w:val="20"/>
              </w:rPr>
            </w:pPr>
            <w:r>
              <w:rPr>
                <w:sz w:val="20"/>
              </w:rPr>
              <w:t>Тепл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электрообеспечение</w:t>
            </w:r>
            <w:proofErr w:type="spellEnd"/>
            <w:r>
              <w:rPr>
                <w:sz w:val="20"/>
              </w:rPr>
              <w:t xml:space="preserve"> специальных технических систем и объектов</w:t>
            </w:r>
          </w:p>
          <w:p w:rsidR="00862256" w:rsidRDefault="00862256" w:rsidP="00D02A18">
            <w:pPr>
              <w:ind w:left="44" w:hanging="136"/>
              <w:jc w:val="center"/>
              <w:rPr>
                <w:sz w:val="20"/>
              </w:rPr>
            </w:pPr>
            <w:r>
              <w:rPr>
                <w:sz w:val="20"/>
              </w:rPr>
              <w:t>Навигационно-баллистическое обеспечение применения космической техники</w:t>
            </w:r>
          </w:p>
          <w:p w:rsidR="00862256" w:rsidRDefault="00862256" w:rsidP="00D02A18">
            <w:pPr>
              <w:ind w:left="44" w:hanging="136"/>
              <w:jc w:val="center"/>
              <w:rPr>
                <w:sz w:val="20"/>
              </w:rPr>
            </w:pPr>
            <w:r>
              <w:rPr>
                <w:sz w:val="20"/>
              </w:rPr>
              <w:t>Испытание летательных аппаратов</w:t>
            </w:r>
          </w:p>
          <w:p w:rsidR="00862256" w:rsidRDefault="00862256" w:rsidP="00D02A18">
            <w:pPr>
              <w:ind w:left="44"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  <w:p w:rsidR="00862256" w:rsidRDefault="00862256" w:rsidP="00D02A18">
            <w:pPr>
              <w:ind w:left="44" w:hanging="1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Проектирование, производство и эксплуатация ракет и ракетно-космических комплексов </w:t>
            </w:r>
          </w:p>
          <w:p w:rsidR="00862256" w:rsidRDefault="00862256" w:rsidP="00D02A18">
            <w:pPr>
              <w:ind w:left="44" w:hanging="1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Химическая технология </w:t>
            </w:r>
            <w:proofErr w:type="spellStart"/>
            <w:r>
              <w:rPr>
                <w:sz w:val="20"/>
              </w:rPr>
              <w:t>энергонасыщенных</w:t>
            </w:r>
            <w:proofErr w:type="spellEnd"/>
            <w:r>
              <w:rPr>
                <w:sz w:val="20"/>
              </w:rPr>
              <w:t xml:space="preserve"> материалов и изделий</w:t>
            </w:r>
          </w:p>
          <w:p w:rsidR="00862256" w:rsidRPr="007771F3" w:rsidRDefault="00862256" w:rsidP="00D02A18">
            <w:pPr>
              <w:ind w:left="44"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44"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3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Военная академия РВСН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 (филиал, 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 xml:space="preserve">ерпухов,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proofErr w:type="gramStart"/>
            <w:r w:rsidRPr="007771F3">
              <w:rPr>
                <w:b/>
                <w:sz w:val="20"/>
              </w:rPr>
              <w:t>Московская область)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>Проектирование, производство и эксплуатация ракет и ракетно-космических комплексов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>Наземные транспортно-технологические средства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>Системы управления летательными аппаратами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 xml:space="preserve">Наземные навигационно-геодезические комплексы подготовки исходных данных систем управления летательных аппаратов 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>Электроника и автоматика физических установок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>Применение и эксплуатация средств и систем специального мониторинга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r w:rsidRPr="00D50093">
              <w:rPr>
                <w:sz w:val="20"/>
              </w:rPr>
              <w:t>Специальные радиотехнические системы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sz w:val="20"/>
              </w:rPr>
            </w:pPr>
            <w:proofErr w:type="spellStart"/>
            <w:r w:rsidRPr="00D50093">
              <w:rPr>
                <w:sz w:val="20"/>
              </w:rPr>
              <w:t>Инфокоммутационные</w:t>
            </w:r>
            <w:proofErr w:type="spellEnd"/>
            <w:r w:rsidRPr="00D50093">
              <w:rPr>
                <w:sz w:val="20"/>
              </w:rPr>
              <w:t xml:space="preserve"> технологии и системы специальной связи</w:t>
            </w:r>
          </w:p>
          <w:p w:rsidR="00862256" w:rsidRPr="00D50093" w:rsidRDefault="00862256" w:rsidP="00D02A18">
            <w:pPr>
              <w:ind w:hanging="136"/>
              <w:jc w:val="center"/>
              <w:rPr>
                <w:color w:val="FF0000"/>
                <w:sz w:val="20"/>
              </w:rPr>
            </w:pPr>
            <w:r w:rsidRPr="00D50093">
              <w:rPr>
                <w:sz w:val="20"/>
              </w:rPr>
              <w:t>Специальные радиотехнические системы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Электрические станции, сети и системы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 приборы и устройства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Многоканальные телекоммуникационные системы</w:t>
            </w:r>
          </w:p>
        </w:tc>
      </w:tr>
      <w:tr w:rsidR="00862256" w:rsidRPr="00C00EBB" w:rsidTr="00862256">
        <w:trPr>
          <w:trHeight w:val="3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ВК</w:t>
            </w:r>
            <w:r>
              <w:rPr>
                <w:b/>
                <w:sz w:val="20"/>
              </w:rPr>
              <w:t>О</w:t>
            </w: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анкт-Петербург)</w:t>
            </w: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lastRenderedPageBreak/>
              <w:t>Контроль качества космической техники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Ракеты-носители и орбитальные космические средства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Системы </w:t>
            </w:r>
            <w:proofErr w:type="spellStart"/>
            <w:r w:rsidRPr="007771F3">
              <w:rPr>
                <w:sz w:val="20"/>
              </w:rPr>
              <w:t>термостатирования</w:t>
            </w:r>
            <w:proofErr w:type="spellEnd"/>
            <w:r w:rsidRPr="007771F3">
              <w:rPr>
                <w:sz w:val="20"/>
              </w:rPr>
              <w:t xml:space="preserve"> и газоснабжения космических аппаратов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Баллистика ракет и космических аппаратов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Системы управления летательными аппаратами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Организационно-технические системы космического назначения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Автоматизированные системы пуска ракет космического назначения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Радиоэлектронные и </w:t>
            </w:r>
            <w:proofErr w:type="spellStart"/>
            <w:r w:rsidRPr="007771F3">
              <w:rPr>
                <w:sz w:val="20"/>
              </w:rPr>
              <w:t>оптикоэлектронные</w:t>
            </w:r>
            <w:proofErr w:type="spellEnd"/>
            <w:r w:rsidRPr="007771F3">
              <w:rPr>
                <w:sz w:val="20"/>
              </w:rPr>
              <w:t xml:space="preserve"> системы </w:t>
            </w:r>
            <w:r w:rsidRPr="007771F3">
              <w:rPr>
                <w:sz w:val="20"/>
              </w:rPr>
              <w:lastRenderedPageBreak/>
              <w:t>космических комплексов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Системы космической связи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proofErr w:type="spellStart"/>
            <w:r w:rsidRPr="007771F3">
              <w:rPr>
                <w:sz w:val="20"/>
              </w:rPr>
              <w:t>Тепло-и-электрообеспечение</w:t>
            </w:r>
            <w:proofErr w:type="spellEnd"/>
            <w:r w:rsidRPr="007771F3">
              <w:rPr>
                <w:sz w:val="20"/>
              </w:rPr>
              <w:t xml:space="preserve"> технических систем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Специальные системы жизнеобеспечения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Специальная метеорология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Электронные и оптико-электронные приборы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Радиотехнические системы сбора и обработка информации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Компьютерная безопасность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Комплексы радиоэлектронной борьбы космического назначения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Вычислительные системы и сети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Математическое и программное обеспечение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Картография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Фототопография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proofErr w:type="spellStart"/>
            <w:r w:rsidRPr="007771F3">
              <w:rPr>
                <w:sz w:val="20"/>
              </w:rPr>
              <w:t>Аэрофотогеодезия</w:t>
            </w:r>
            <w:proofErr w:type="spellEnd"/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Метрология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Радиотехнические системы противоракетной обороны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Радиотехнические системы предупреждения о ракетном нападении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lastRenderedPageBreak/>
              <w:t>Компьютерные системы и комплексы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Монтаж и эксплуатация внутренних систем жизнеобеспечения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Сети связи и системы коммутации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Радиотехнические комплексы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Техническое обслуживание и ремонт радиоэлектронной </w:t>
            </w:r>
            <w:r w:rsidRPr="007771F3">
              <w:rPr>
                <w:sz w:val="20"/>
              </w:rPr>
              <w:lastRenderedPageBreak/>
              <w:t>техники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Прикладная геодезия</w:t>
            </w:r>
          </w:p>
        </w:tc>
      </w:tr>
      <w:tr w:rsidR="00862256" w:rsidRPr="00C00EBB" w:rsidTr="00862256">
        <w:trPr>
          <w:trHeight w:val="3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Военная академия ВКО (г</w:t>
            </w:r>
            <w:proofErr w:type="gramStart"/>
            <w:r>
              <w:rPr>
                <w:b/>
                <w:sz w:val="20"/>
              </w:rPr>
              <w:t>.Т</w:t>
            </w:r>
            <w:proofErr w:type="gramEnd"/>
            <w:r>
              <w:rPr>
                <w:b/>
                <w:sz w:val="20"/>
              </w:rPr>
              <w:t>верь)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Default="00862256" w:rsidP="00D0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Специальные радиотехнические системы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3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ВКО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 г</w:t>
            </w:r>
            <w:proofErr w:type="gramStart"/>
            <w:r w:rsidRPr="007771F3">
              <w:rPr>
                <w:b/>
                <w:sz w:val="20"/>
              </w:rPr>
              <w:t>.Я</w:t>
            </w:r>
            <w:proofErr w:type="gramEnd"/>
            <w:r w:rsidRPr="007771F3">
              <w:rPr>
                <w:b/>
                <w:sz w:val="20"/>
              </w:rPr>
              <w:t>рославль)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Радиоэлектронные системы и комплексы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Специальные радиотехнические системы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3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Военная академия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Противовоздушной обороны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 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моленск)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Специальные радиотехнические системы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proofErr w:type="spellStart"/>
            <w:r w:rsidRPr="007771F3">
              <w:rPr>
                <w:sz w:val="20"/>
              </w:rPr>
              <w:t>Радиоаппаратостроение</w:t>
            </w:r>
            <w:proofErr w:type="spellEnd"/>
          </w:p>
        </w:tc>
      </w:tr>
      <w:tr w:rsidR="00862256" w:rsidRPr="00C00EBB" w:rsidTr="00862256">
        <w:trPr>
          <w:trHeight w:val="3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связи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анкт-Петербург)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Инфокоммуникационные</w:t>
            </w:r>
            <w:proofErr w:type="spellEnd"/>
            <w:r>
              <w:rPr>
                <w:sz w:val="20"/>
              </w:rPr>
              <w:t xml:space="preserve"> технологии и системы специальной связи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Многоканальные телекоммуникационные системы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Радиосвязь, радиовещание и телевидение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Сети связи и системы коммутации</w:t>
            </w:r>
          </w:p>
        </w:tc>
      </w:tr>
      <w:tr w:rsidR="00862256" w:rsidRPr="00C00EBB" w:rsidTr="00862256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связи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.К</w:t>
            </w:r>
            <w:proofErr w:type="gramEnd"/>
            <w:r w:rsidRPr="007771F3">
              <w:rPr>
                <w:b/>
                <w:sz w:val="20"/>
              </w:rPr>
              <w:t>раснодар)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Информационная безопасность автоматизированных систем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Информационная безопасность автоматизированных систем</w:t>
            </w:r>
          </w:p>
        </w:tc>
      </w:tr>
      <w:tr w:rsidR="00862256" w:rsidRPr="00C00EBB" w:rsidTr="00862256">
        <w:trPr>
          <w:trHeight w:val="7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Череповецкое высшее  военное инженерное училище радиоэлектроники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7771F3">
              <w:rPr>
                <w:b/>
                <w:sz w:val="20"/>
              </w:rPr>
              <w:t>г</w:t>
            </w:r>
            <w:proofErr w:type="gramStart"/>
            <w:r w:rsidRPr="007771F3">
              <w:rPr>
                <w:b/>
                <w:sz w:val="20"/>
              </w:rPr>
              <w:t>.Ч</w:t>
            </w:r>
            <w:proofErr w:type="gramEnd"/>
            <w:r w:rsidRPr="007771F3">
              <w:rPr>
                <w:b/>
                <w:sz w:val="20"/>
              </w:rPr>
              <w:t>ереповец,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proofErr w:type="gramStart"/>
            <w:r w:rsidRPr="007771F3">
              <w:rPr>
                <w:b/>
                <w:sz w:val="20"/>
              </w:rPr>
              <w:t>Вологодская область)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08"/>
              <w:jc w:val="center"/>
              <w:rPr>
                <w:sz w:val="20"/>
              </w:rPr>
            </w:pPr>
            <w:r w:rsidRPr="00C108E6">
              <w:rPr>
                <w:sz w:val="20"/>
              </w:rPr>
              <w:t>Специальные радиотехнические системы</w:t>
            </w:r>
          </w:p>
          <w:p w:rsidR="00862256" w:rsidRPr="00C108E6" w:rsidRDefault="00862256" w:rsidP="00D02A18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Специальные организационно-технические системы</w:t>
            </w:r>
          </w:p>
          <w:p w:rsidR="00862256" w:rsidRDefault="00862256" w:rsidP="00D02A18">
            <w:pPr>
              <w:jc w:val="center"/>
              <w:rPr>
                <w:sz w:val="20"/>
              </w:rPr>
            </w:pPr>
            <w:r w:rsidRPr="00C108E6"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безопасность автоматизированных систем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радиоэлектронной техники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Компьютерные системы и комплексы</w:t>
            </w:r>
          </w:p>
        </w:tc>
      </w:tr>
      <w:tr w:rsidR="00862256" w:rsidRPr="00C00EBB" w:rsidTr="00862256">
        <w:trPr>
          <w:trHeight w:val="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Военный университет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 (г</w:t>
            </w:r>
            <w:proofErr w:type="gramStart"/>
            <w:r w:rsidRPr="007771F3">
              <w:rPr>
                <w:b/>
                <w:sz w:val="20"/>
              </w:rPr>
              <w:t>.М</w:t>
            </w:r>
            <w:proofErr w:type="gramEnd"/>
            <w:r w:rsidRPr="007771F3">
              <w:rPr>
                <w:b/>
                <w:sz w:val="20"/>
              </w:rPr>
              <w:t>осква)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Психология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Психология социальной работы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Социально-культурная деятельность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Журналистика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Общественно-государственная подготовка и социология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Социальная работа и профилактика правонарушений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Прокурорско-следственная работа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Судебная практика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Лингвистика и межкультурная коммуникация</w:t>
            </w:r>
          </w:p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Перевод и </w:t>
            </w:r>
            <w:proofErr w:type="spellStart"/>
            <w:r w:rsidRPr="007771F3">
              <w:rPr>
                <w:sz w:val="20"/>
              </w:rPr>
              <w:t>переводоведение</w:t>
            </w:r>
            <w:proofErr w:type="spellEnd"/>
          </w:p>
          <w:p w:rsidR="00862256" w:rsidRDefault="00862256" w:rsidP="00D02A18">
            <w:pPr>
              <w:ind w:hanging="136"/>
              <w:jc w:val="center"/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Морально-психологическое обеспечение войск </w:t>
            </w:r>
          </w:p>
          <w:p w:rsidR="00862256" w:rsidRDefault="00862256" w:rsidP="00D02A18">
            <w:pPr>
              <w:ind w:hanging="136"/>
              <w:jc w:val="center"/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 </w:t>
            </w:r>
            <w:r w:rsidRPr="00DD3EAF">
              <w:rPr>
                <w:sz w:val="20"/>
              </w:rPr>
              <w:t xml:space="preserve">Педагогика и психология </w:t>
            </w:r>
            <w:proofErr w:type="spellStart"/>
            <w:r w:rsidRPr="00DD3EAF">
              <w:rPr>
                <w:sz w:val="20"/>
              </w:rPr>
              <w:t>девиантного</w:t>
            </w:r>
            <w:proofErr w:type="spellEnd"/>
            <w:r w:rsidRPr="00DD3EAF">
              <w:rPr>
                <w:sz w:val="20"/>
              </w:rPr>
              <w:t xml:space="preserve"> поведения</w:t>
            </w:r>
          </w:p>
          <w:p w:rsidR="00862256" w:rsidRPr="00DD3EAF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Психология служебной деятельности -</w:t>
            </w:r>
            <w:r>
              <w:rPr>
                <w:i/>
                <w:sz w:val="16"/>
                <w:szCs w:val="16"/>
              </w:rPr>
              <w:t xml:space="preserve"> гражданская</w:t>
            </w:r>
            <w:r w:rsidRPr="00DD3EA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МТО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анкт-Петербург)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и воинских частей материально-технического обеспечения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lastRenderedPageBreak/>
              <w:t>Применение подразделений и воинских частей по строительству, эксплуатации, восстановлению и техническому прикрытию военных мостов и переправ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и воинских частей по строительству, эксплуатации, восстановлению и техническому прикрытию военно-автомобильных дорог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lastRenderedPageBreak/>
              <w:t xml:space="preserve">Применение подразделений материального </w:t>
            </w:r>
            <w:r w:rsidRPr="007771F3">
              <w:rPr>
                <w:sz w:val="20"/>
              </w:rPr>
              <w:lastRenderedPageBreak/>
              <w:t>обеспечения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по восстановлению, строительству и эксплуатации автомобильных дорог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по восстановлению, строительству и эксплуатации автомобильных дорог</w:t>
            </w:r>
          </w:p>
        </w:tc>
      </w:tr>
      <w:tr w:rsidR="00862256" w:rsidRPr="00C00EBB" w:rsidTr="00862256">
        <w:trPr>
          <w:trHeight w:val="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lastRenderedPageBreak/>
              <w:t>Военная академия МТО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 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 xml:space="preserve">анкт -Петербург)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Военный институт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(Железнодорожных войск и военных сообщений)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 Применение подразделений механизации восстановления и </w:t>
            </w:r>
            <w:proofErr w:type="gramStart"/>
            <w:r w:rsidRPr="007771F3">
              <w:rPr>
                <w:sz w:val="20"/>
              </w:rPr>
              <w:t>строительства</w:t>
            </w:r>
            <w:proofErr w:type="gramEnd"/>
            <w:r w:rsidRPr="007771F3">
              <w:rPr>
                <w:sz w:val="20"/>
              </w:rPr>
              <w:t xml:space="preserve"> железных дорог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по восстановлению и строительству устройств автоматики, телемеханики и связи на железных дорогах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Организация военных сообщений и воинских перевозок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по эксплуатации железных дорог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Применение подразделений механизации восстановления и </w:t>
            </w:r>
            <w:proofErr w:type="gramStart"/>
            <w:r w:rsidRPr="007771F3">
              <w:rPr>
                <w:sz w:val="20"/>
              </w:rPr>
              <w:t>строительства</w:t>
            </w:r>
            <w:proofErr w:type="gramEnd"/>
            <w:r w:rsidRPr="007771F3">
              <w:rPr>
                <w:sz w:val="20"/>
              </w:rPr>
              <w:t xml:space="preserve"> железных дорог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по эксплуатации железных дорог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по восстановлению и строительству железного пути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подразделений по восстановлению и строительству устройств автоматики, телемеханики и связи на железных дорогах</w:t>
            </w:r>
          </w:p>
        </w:tc>
      </w:tr>
      <w:tr w:rsidR="00862256" w:rsidRPr="00C00EBB" w:rsidTr="00862256">
        <w:trPr>
          <w:trHeight w:val="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МТО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анкт-Петербург)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ВИ (инженерно-технический)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Монтаж, эксплуатация и ремонт электромеханических установок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объектов инфраструктуры флота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Строительство и эксплуатация зданий и сооружений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инженерно-позиционных подразделений, строительство и эксплуатация фортификационных сооружений и маскировка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Организация противопожарной охраны</w:t>
            </w:r>
          </w:p>
        </w:tc>
      </w:tr>
      <w:tr w:rsidR="00862256" w:rsidRPr="00C00EBB" w:rsidTr="00862256">
        <w:trPr>
          <w:trHeight w:val="76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Военная академия МТО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.В</w:t>
            </w:r>
            <w:proofErr w:type="gramEnd"/>
            <w:r w:rsidRPr="007771F3">
              <w:rPr>
                <w:b/>
                <w:sz w:val="20"/>
              </w:rPr>
              <w:t>ольск, Саратовская область)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Тыловое обеспечение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(продовольственное, вещевое, ракетным топливом и горючим, объединённое обеспечение сил (флота)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МТО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(филиал г</w:t>
            </w:r>
            <w:proofErr w:type="gramStart"/>
            <w:r w:rsidRPr="007771F3">
              <w:rPr>
                <w:b/>
                <w:sz w:val="20"/>
              </w:rPr>
              <w:t>.П</w:t>
            </w:r>
            <w:proofErr w:type="gramEnd"/>
            <w:r w:rsidRPr="007771F3">
              <w:rPr>
                <w:b/>
                <w:sz w:val="20"/>
              </w:rPr>
              <w:t>енза)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Эксплуатация ракетно-артиллерийского вооружения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Эксплуатация боеприпасов, взрывателей, осветительных и сигнальных средств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Эксплуатация радиотехнических средств артиллерии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Техническое обеспечение средств АСУ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Ремонт и хранение артиллерийского и стрелкового вооружения, топографической техники имущества</w:t>
            </w:r>
          </w:p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Ремонт и хранение ракет и боеприпасов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Ремонт и хранение РЛС и РТС</w:t>
            </w:r>
          </w:p>
        </w:tc>
      </w:tr>
      <w:tr w:rsidR="00862256" w:rsidRPr="00C00EBB" w:rsidTr="00862256">
        <w:trPr>
          <w:trHeight w:val="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Военная академия МТО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.О</w:t>
            </w:r>
            <w:proofErr w:type="gramEnd"/>
            <w:r w:rsidRPr="007771F3">
              <w:rPr>
                <w:b/>
                <w:sz w:val="20"/>
              </w:rPr>
              <w:t>мск, Омская область)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Танкотехническое обеспечение войск</w:t>
            </w:r>
          </w:p>
          <w:p w:rsidR="00862256" w:rsidRPr="0029137F" w:rsidRDefault="00862256" w:rsidP="00D02A18">
            <w:pPr>
              <w:jc w:val="center"/>
              <w:rPr>
                <w:sz w:val="20"/>
              </w:rPr>
            </w:pPr>
            <w:proofErr w:type="spellStart"/>
            <w:r w:rsidRPr="007771F3">
              <w:rPr>
                <w:sz w:val="20"/>
              </w:rPr>
              <w:t>Автотехническое</w:t>
            </w:r>
            <w:proofErr w:type="spellEnd"/>
            <w:r w:rsidRPr="007771F3">
              <w:rPr>
                <w:sz w:val="20"/>
              </w:rPr>
              <w:t xml:space="preserve"> обеспечение войск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автомобильного транспорта</w:t>
            </w:r>
          </w:p>
        </w:tc>
      </w:tr>
      <w:tr w:rsidR="00862256" w:rsidRPr="00C00EBB" w:rsidTr="00862256">
        <w:trPr>
          <w:trHeight w:val="2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Военно-медицинская академия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 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анкт-Петербург)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Лечебное дело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</w:tr>
      <w:tr w:rsidR="00862256" w:rsidRPr="00C00EBB" w:rsidTr="00862256">
        <w:trPr>
          <w:trHeight w:val="2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 xml:space="preserve">Военно-медицинская академия 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20"/>
              </w:rPr>
            </w:pPr>
            <w:r w:rsidRPr="007771F3">
              <w:rPr>
                <w:b/>
                <w:sz w:val="20"/>
              </w:rPr>
              <w:t>(г</w:t>
            </w:r>
            <w:proofErr w:type="gramStart"/>
            <w:r w:rsidRPr="007771F3">
              <w:rPr>
                <w:b/>
                <w:sz w:val="20"/>
              </w:rPr>
              <w:t>.С</w:t>
            </w:r>
            <w:proofErr w:type="gramEnd"/>
            <w:r w:rsidRPr="007771F3">
              <w:rPr>
                <w:b/>
                <w:sz w:val="20"/>
              </w:rPr>
              <w:t>анкт-Петербург) военный институт (физической культуры)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Физическая культура и спорт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Служебно-прикладная физическая подготовка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Физическая культура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и спорт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</w:p>
        </w:tc>
      </w:tr>
      <w:tr w:rsidR="00862256" w:rsidRPr="00C00EBB" w:rsidTr="00862256">
        <w:trPr>
          <w:trHeight w:val="282"/>
        </w:trPr>
        <w:tc>
          <w:tcPr>
            <w:tcW w:w="10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C00EBB" w:rsidRDefault="00862256" w:rsidP="00D02A18">
            <w:pPr>
              <w:ind w:hanging="136"/>
              <w:jc w:val="center"/>
              <w:rPr>
                <w:b/>
                <w:sz w:val="16"/>
                <w:szCs w:val="16"/>
              </w:rPr>
            </w:pPr>
          </w:p>
          <w:p w:rsidR="00862256" w:rsidRPr="007771F3" w:rsidRDefault="00862256" w:rsidP="00D02A18">
            <w:pPr>
              <w:ind w:hanging="136"/>
              <w:jc w:val="center"/>
              <w:rPr>
                <w:b/>
              </w:rPr>
            </w:pPr>
            <w:r w:rsidRPr="007771F3">
              <w:rPr>
                <w:b/>
              </w:rPr>
              <w:t>ВУЗы Федеральных органов исполнительной власти</w:t>
            </w:r>
          </w:p>
          <w:p w:rsidR="00862256" w:rsidRPr="00C00EBB" w:rsidRDefault="00862256" w:rsidP="00D02A18">
            <w:pPr>
              <w:ind w:hanging="1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62256" w:rsidRPr="00C00EBB" w:rsidTr="00862256">
        <w:trPr>
          <w:trHeight w:val="2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t xml:space="preserve">Санкт-Петербургский Военный институт </w:t>
            </w:r>
            <w:proofErr w:type="gramStart"/>
            <w:r w:rsidRPr="007771F3">
              <w:rPr>
                <w:b/>
                <w:sz w:val="18"/>
                <w:szCs w:val="18"/>
              </w:rPr>
              <w:t>ВВ</w:t>
            </w:r>
            <w:proofErr w:type="gramEnd"/>
            <w:r w:rsidRPr="007771F3">
              <w:rPr>
                <w:b/>
                <w:sz w:val="18"/>
                <w:szCs w:val="18"/>
              </w:rPr>
              <w:t xml:space="preserve"> МВД России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 xml:space="preserve">Правовое обеспечение национальной безопасности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Психология служебной деятельности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00EBB" w:rsidRDefault="00862256" w:rsidP="00D02A18">
            <w:pPr>
              <w:ind w:hanging="136"/>
              <w:jc w:val="center"/>
              <w:rPr>
                <w:sz w:val="16"/>
                <w:szCs w:val="16"/>
              </w:rPr>
            </w:pPr>
          </w:p>
        </w:tc>
      </w:tr>
      <w:tr w:rsidR="00862256" w:rsidRPr="00C00EBB" w:rsidTr="00862256">
        <w:trPr>
          <w:trHeight w:val="2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t>Саратовский Военный институт ВВ МВД России (г</w:t>
            </w:r>
            <w:proofErr w:type="gramStart"/>
            <w:r w:rsidRPr="007771F3">
              <w:rPr>
                <w:b/>
                <w:sz w:val="18"/>
                <w:szCs w:val="18"/>
              </w:rPr>
              <w:t>.С</w:t>
            </w:r>
            <w:proofErr w:type="gramEnd"/>
            <w:r w:rsidRPr="007771F3">
              <w:rPr>
                <w:b/>
                <w:sz w:val="18"/>
                <w:szCs w:val="18"/>
              </w:rPr>
              <w:t>аратов)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Правовое обеспечение национальной безопасности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00EBB" w:rsidRDefault="00862256" w:rsidP="00D02A18">
            <w:pPr>
              <w:ind w:hanging="136"/>
              <w:jc w:val="center"/>
              <w:rPr>
                <w:sz w:val="16"/>
                <w:szCs w:val="16"/>
              </w:rPr>
            </w:pPr>
          </w:p>
        </w:tc>
      </w:tr>
      <w:tr w:rsidR="00862256" w:rsidRPr="00C00EBB" w:rsidTr="00862256">
        <w:trPr>
          <w:trHeight w:val="2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lastRenderedPageBreak/>
              <w:t>Пермский Военный институт</w:t>
            </w:r>
          </w:p>
          <w:p w:rsidR="00862256" w:rsidRPr="007771F3" w:rsidRDefault="00862256" w:rsidP="00D02A18">
            <w:pPr>
              <w:ind w:left="-108"/>
              <w:jc w:val="center"/>
              <w:rPr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t>ВВ МВД России (г</w:t>
            </w:r>
            <w:proofErr w:type="gramStart"/>
            <w:r w:rsidRPr="007771F3">
              <w:rPr>
                <w:b/>
                <w:sz w:val="18"/>
                <w:szCs w:val="18"/>
              </w:rPr>
              <w:t>.П</w:t>
            </w:r>
            <w:proofErr w:type="gramEnd"/>
            <w:r w:rsidRPr="007771F3">
              <w:rPr>
                <w:b/>
                <w:sz w:val="18"/>
                <w:szCs w:val="18"/>
              </w:rPr>
              <w:t>ермь)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Транспортные средства специального назначения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Стрелково-пушечное, артиллерийское и ракетное оружие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Специальные радиотехнические системы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Применение и эксплуатация автоматизированных систем специального назначения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Тыловое обеспечение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Кинология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00EBB" w:rsidRDefault="00862256" w:rsidP="00D02A18">
            <w:pPr>
              <w:ind w:hanging="136"/>
              <w:jc w:val="center"/>
              <w:rPr>
                <w:sz w:val="16"/>
                <w:szCs w:val="16"/>
              </w:rPr>
            </w:pPr>
          </w:p>
        </w:tc>
      </w:tr>
      <w:tr w:rsidR="00862256" w:rsidRPr="00C00EBB" w:rsidTr="00862256">
        <w:trPr>
          <w:trHeight w:val="2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t>Новосибирский Военный институт</w:t>
            </w:r>
          </w:p>
          <w:p w:rsidR="00862256" w:rsidRPr="007771F3" w:rsidRDefault="00862256" w:rsidP="00D02A1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771F3">
              <w:rPr>
                <w:b/>
                <w:sz w:val="18"/>
                <w:szCs w:val="18"/>
              </w:rPr>
              <w:t>ВВ</w:t>
            </w:r>
            <w:proofErr w:type="gramEnd"/>
            <w:r w:rsidRPr="007771F3">
              <w:rPr>
                <w:b/>
                <w:sz w:val="18"/>
                <w:szCs w:val="18"/>
              </w:rPr>
              <w:t xml:space="preserve"> МВД России</w:t>
            </w:r>
          </w:p>
          <w:p w:rsidR="00862256" w:rsidRPr="007771F3" w:rsidRDefault="00862256" w:rsidP="00D02A18">
            <w:pPr>
              <w:ind w:left="-108"/>
              <w:jc w:val="center"/>
              <w:rPr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t>(г</w:t>
            </w:r>
            <w:proofErr w:type="gramStart"/>
            <w:r w:rsidRPr="007771F3">
              <w:rPr>
                <w:b/>
                <w:sz w:val="18"/>
                <w:szCs w:val="18"/>
              </w:rPr>
              <w:t>.Н</w:t>
            </w:r>
            <w:proofErr w:type="gramEnd"/>
            <w:r w:rsidRPr="007771F3">
              <w:rPr>
                <w:b/>
                <w:sz w:val="18"/>
                <w:szCs w:val="18"/>
              </w:rPr>
              <w:t>овосибирск)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20"/>
              </w:rPr>
            </w:pPr>
            <w:r w:rsidRPr="007771F3">
              <w:rPr>
                <w:sz w:val="20"/>
              </w:rPr>
              <w:t>Юриспруденция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00EBB" w:rsidRDefault="00862256" w:rsidP="00D02A18">
            <w:pPr>
              <w:ind w:hanging="136"/>
              <w:jc w:val="center"/>
              <w:rPr>
                <w:sz w:val="16"/>
                <w:szCs w:val="16"/>
              </w:rPr>
            </w:pPr>
          </w:p>
        </w:tc>
      </w:tr>
      <w:tr w:rsidR="00862256" w:rsidRPr="00C00EBB" w:rsidTr="00862256">
        <w:trPr>
          <w:trHeight w:val="282"/>
        </w:trPr>
        <w:tc>
          <w:tcPr>
            <w:tcW w:w="10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56" w:rsidRPr="00C00EBB" w:rsidRDefault="00862256" w:rsidP="00D02A18">
            <w:pPr>
              <w:ind w:hanging="136"/>
              <w:jc w:val="center"/>
              <w:rPr>
                <w:b/>
                <w:sz w:val="16"/>
                <w:szCs w:val="16"/>
              </w:rPr>
            </w:pPr>
          </w:p>
          <w:p w:rsidR="00862256" w:rsidRPr="007771F3" w:rsidRDefault="00862256" w:rsidP="00D02A18">
            <w:pPr>
              <w:ind w:hanging="136"/>
              <w:jc w:val="center"/>
              <w:rPr>
                <w:b/>
              </w:rPr>
            </w:pPr>
            <w:r w:rsidRPr="007771F3">
              <w:rPr>
                <w:b/>
              </w:rPr>
              <w:t>ВУЗы Гражданской защиты МЧС России</w:t>
            </w:r>
          </w:p>
          <w:p w:rsidR="00862256" w:rsidRPr="00C00EBB" w:rsidRDefault="00862256" w:rsidP="00D02A18">
            <w:pPr>
              <w:ind w:hanging="1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62256" w:rsidRPr="00C00EBB" w:rsidTr="00862256">
        <w:trPr>
          <w:trHeight w:val="2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771F3">
              <w:rPr>
                <w:b/>
                <w:sz w:val="18"/>
                <w:szCs w:val="18"/>
              </w:rPr>
              <w:t>Академия гражданской защиты МЧС (г</w:t>
            </w:r>
            <w:proofErr w:type="gramStart"/>
            <w:r w:rsidRPr="007771F3">
              <w:rPr>
                <w:b/>
                <w:sz w:val="18"/>
                <w:szCs w:val="18"/>
              </w:rPr>
              <w:t>.М</w:t>
            </w:r>
            <w:proofErr w:type="gramEnd"/>
            <w:r w:rsidRPr="007771F3">
              <w:rPr>
                <w:b/>
                <w:sz w:val="18"/>
                <w:szCs w:val="18"/>
              </w:rPr>
              <w:t>осква)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7771F3" w:rsidRDefault="00862256" w:rsidP="00D02A18">
            <w:pPr>
              <w:ind w:hanging="136"/>
              <w:jc w:val="center"/>
              <w:rPr>
                <w:sz w:val="18"/>
                <w:szCs w:val="18"/>
              </w:rPr>
            </w:pPr>
            <w:r w:rsidRPr="007771F3">
              <w:rPr>
                <w:sz w:val="18"/>
                <w:szCs w:val="18"/>
              </w:rPr>
              <w:t xml:space="preserve">Управление безопасностью экономии и территорий 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18"/>
                <w:szCs w:val="18"/>
              </w:rPr>
            </w:pPr>
            <w:r w:rsidRPr="007771F3">
              <w:rPr>
                <w:sz w:val="18"/>
                <w:szCs w:val="18"/>
              </w:rPr>
              <w:t>Аварийно-спасательное дело</w:t>
            </w:r>
            <w:bookmarkStart w:id="0" w:name="_GoBack"/>
            <w:bookmarkEnd w:id="0"/>
          </w:p>
          <w:p w:rsidR="00862256" w:rsidRPr="007771F3" w:rsidRDefault="00862256" w:rsidP="00D02A18">
            <w:pPr>
              <w:ind w:hanging="136"/>
              <w:jc w:val="center"/>
              <w:rPr>
                <w:sz w:val="18"/>
                <w:szCs w:val="18"/>
              </w:rPr>
            </w:pPr>
            <w:r w:rsidRPr="007771F3">
              <w:rPr>
                <w:sz w:val="18"/>
                <w:szCs w:val="18"/>
              </w:rPr>
              <w:t>Защита в чрезвычайных ситуациях</w:t>
            </w:r>
          </w:p>
          <w:p w:rsidR="00862256" w:rsidRDefault="00862256" w:rsidP="00D02A18">
            <w:pPr>
              <w:ind w:hanging="136"/>
              <w:jc w:val="center"/>
              <w:rPr>
                <w:sz w:val="18"/>
                <w:szCs w:val="18"/>
              </w:rPr>
            </w:pPr>
            <w:proofErr w:type="gramStart"/>
            <w:r w:rsidRPr="007771F3">
              <w:rPr>
                <w:sz w:val="18"/>
                <w:szCs w:val="18"/>
              </w:rPr>
              <w:t>Командная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7771F3">
              <w:rPr>
                <w:sz w:val="18"/>
                <w:szCs w:val="18"/>
              </w:rPr>
              <w:t xml:space="preserve"> тактическая сил</w:t>
            </w:r>
            <w:r>
              <w:rPr>
                <w:sz w:val="18"/>
                <w:szCs w:val="18"/>
              </w:rPr>
              <w:t xml:space="preserve"> </w:t>
            </w:r>
            <w:r w:rsidRPr="007771F3">
              <w:rPr>
                <w:sz w:val="18"/>
                <w:szCs w:val="18"/>
              </w:rPr>
              <w:t>гражданской защиты</w:t>
            </w:r>
          </w:p>
          <w:p w:rsidR="00862256" w:rsidRPr="007771F3" w:rsidRDefault="00862256" w:rsidP="00D02A18">
            <w:pPr>
              <w:ind w:hanging="136"/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56" w:rsidRPr="00C00EBB" w:rsidRDefault="00862256" w:rsidP="00D02A18">
            <w:pPr>
              <w:ind w:hanging="136"/>
              <w:jc w:val="center"/>
              <w:rPr>
                <w:sz w:val="16"/>
                <w:szCs w:val="16"/>
              </w:rPr>
            </w:pPr>
          </w:p>
        </w:tc>
      </w:tr>
    </w:tbl>
    <w:p w:rsidR="00862256" w:rsidRPr="00C00EBB" w:rsidRDefault="00862256" w:rsidP="00862256">
      <w:pPr>
        <w:pStyle w:val="21"/>
        <w:spacing w:after="0" w:line="240" w:lineRule="auto"/>
        <w:ind w:left="0"/>
      </w:pPr>
    </w:p>
    <w:p w:rsidR="00862256" w:rsidRPr="00C62330" w:rsidRDefault="00862256" w:rsidP="00862256">
      <w:pPr>
        <w:jc w:val="both"/>
        <w:rPr>
          <w:sz w:val="20"/>
          <w:szCs w:val="20"/>
        </w:rPr>
      </w:pPr>
    </w:p>
    <w:p w:rsidR="00BD4E1A" w:rsidRDefault="00862256"/>
    <w:sectPr w:rsidR="00BD4E1A" w:rsidSect="0086225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56"/>
    <w:rsid w:val="00862256"/>
    <w:rsid w:val="00B65A42"/>
    <w:rsid w:val="00D47A8A"/>
    <w:rsid w:val="00E00FF9"/>
    <w:rsid w:val="00E67069"/>
    <w:rsid w:val="00F9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62256"/>
    <w:pPr>
      <w:keepNext/>
      <w:spacing w:before="120"/>
      <w:ind w:firstLine="567"/>
      <w:jc w:val="both"/>
      <w:outlineLvl w:val="1"/>
    </w:pPr>
    <w:rPr>
      <w:rFonts w:ascii="Times New Roman CYR" w:hAnsi="Times New Roman CYR" w:cs="Times New Roman CYR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256"/>
    <w:rPr>
      <w:rFonts w:ascii="Times New Roman CYR" w:eastAsia="Times New Roman" w:hAnsi="Times New Roman CYR" w:cs="Times New Roman CYR"/>
      <w:b/>
      <w:bCs/>
      <w:noProof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22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22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62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2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2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2570</Words>
  <Characters>14654</Characters>
  <Application>Microsoft Office Word</Application>
  <DocSecurity>0</DocSecurity>
  <Lines>122</Lines>
  <Paragraphs>34</Paragraphs>
  <ScaleCrop>false</ScaleCrop>
  <Company/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2014-11-11T11:10:00Z</dcterms:created>
  <dcterms:modified xsi:type="dcterms:W3CDTF">2014-11-11T11:12:00Z</dcterms:modified>
</cp:coreProperties>
</file>